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0C0B" w14:textId="77777777" w:rsidR="003D60E5" w:rsidRPr="00EA46C0" w:rsidRDefault="003D60E5" w:rsidP="003D60E5">
      <w:pPr>
        <w:jc w:val="center"/>
        <w:rPr>
          <w:b/>
          <w:bCs/>
          <w:sz w:val="20"/>
          <w:szCs w:val="21"/>
        </w:rPr>
      </w:pPr>
      <w:r w:rsidRPr="00EA46C0">
        <w:rPr>
          <w:b/>
          <w:bCs/>
          <w:sz w:val="22"/>
        </w:rPr>
        <w:t>Vancouver I</w:t>
      </w:r>
      <w:r w:rsidRPr="00EA46C0">
        <w:rPr>
          <w:b/>
          <w:bCs/>
          <w:sz w:val="20"/>
          <w:szCs w:val="21"/>
        </w:rPr>
        <w:t>sland University Faculty of Education</w:t>
      </w:r>
    </w:p>
    <w:p w14:paraId="43870798" w14:textId="77777777" w:rsidR="003D60E5" w:rsidRPr="00EA46C0" w:rsidRDefault="003D60E5" w:rsidP="003D60E5">
      <w:pPr>
        <w:jc w:val="center"/>
        <w:rPr>
          <w:b/>
          <w:bCs/>
          <w:sz w:val="20"/>
          <w:szCs w:val="21"/>
        </w:rPr>
      </w:pPr>
      <w:r w:rsidRPr="00EA46C0">
        <w:rPr>
          <w:b/>
          <w:bCs/>
          <w:sz w:val="20"/>
          <w:szCs w:val="21"/>
        </w:rPr>
        <w:t>BACHELOR OF EDUCATION - UNIT MATRIX</w:t>
      </w:r>
    </w:p>
    <w:p w14:paraId="2E3B26F7" w14:textId="77777777" w:rsidR="003D60E5" w:rsidRPr="00EA46C0" w:rsidRDefault="003D60E5" w:rsidP="003D60E5">
      <w:pPr>
        <w:rPr>
          <w:sz w:val="21"/>
          <w:szCs w:val="21"/>
        </w:rPr>
      </w:pPr>
      <w:r w:rsidRPr="00EA46C0">
        <w:rPr>
          <w:sz w:val="21"/>
          <w:szCs w:val="21"/>
        </w:rPr>
        <w:t>Part 1</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7"/>
      </w:tblGrid>
      <w:tr w:rsidR="003D60E5" w:rsidRPr="00EA46C0" w14:paraId="69AE7B35" w14:textId="77777777" w:rsidTr="00C43716">
        <w:tc>
          <w:tcPr>
            <w:tcW w:w="13267" w:type="dxa"/>
          </w:tcPr>
          <w:p w14:paraId="2E5295EB" w14:textId="22EC597F" w:rsidR="003D60E5" w:rsidRPr="00EA46C0" w:rsidRDefault="003D60E5" w:rsidP="00C84E35">
            <w:pPr>
              <w:rPr>
                <w:b/>
                <w:bCs/>
                <w:sz w:val="21"/>
                <w:szCs w:val="21"/>
              </w:rPr>
            </w:pPr>
            <w:r w:rsidRPr="00EA46C0">
              <w:rPr>
                <w:b/>
                <w:bCs/>
                <w:sz w:val="21"/>
                <w:szCs w:val="21"/>
              </w:rPr>
              <w:t>Grade(s):</w:t>
            </w:r>
            <w:r w:rsidR="003E3AEB">
              <w:rPr>
                <w:b/>
                <w:bCs/>
                <w:sz w:val="21"/>
                <w:szCs w:val="21"/>
              </w:rPr>
              <w:t xml:space="preserve"> 2</w:t>
            </w:r>
            <w:r>
              <w:rPr>
                <w:b/>
                <w:bCs/>
                <w:sz w:val="21"/>
                <w:szCs w:val="21"/>
              </w:rPr>
              <w:t xml:space="preserve">           </w:t>
            </w:r>
            <w:r w:rsidRPr="00EA46C0">
              <w:rPr>
                <w:b/>
                <w:bCs/>
                <w:sz w:val="21"/>
                <w:szCs w:val="21"/>
              </w:rPr>
              <w:t xml:space="preserve">                               </w:t>
            </w:r>
            <w:r w:rsidR="003E3AEB">
              <w:rPr>
                <w:b/>
                <w:bCs/>
                <w:sz w:val="21"/>
                <w:szCs w:val="21"/>
              </w:rPr>
              <w:t xml:space="preserve">                            </w:t>
            </w:r>
            <w:r w:rsidR="00D7063E">
              <w:rPr>
                <w:b/>
                <w:bCs/>
                <w:sz w:val="21"/>
                <w:szCs w:val="21"/>
              </w:rPr>
              <w:t xml:space="preserve">       Title of Unit: Patterns</w:t>
            </w:r>
          </w:p>
          <w:p w14:paraId="314E1716" w14:textId="77777777" w:rsidR="003D60E5" w:rsidRPr="00EA46C0" w:rsidRDefault="003D60E5" w:rsidP="00C84E35">
            <w:pPr>
              <w:tabs>
                <w:tab w:val="left" w:pos="1392"/>
              </w:tabs>
              <w:rPr>
                <w:b/>
                <w:bCs/>
                <w:sz w:val="21"/>
                <w:szCs w:val="21"/>
              </w:rPr>
            </w:pPr>
            <w:r w:rsidRPr="00EA46C0">
              <w:rPr>
                <w:b/>
                <w:bCs/>
                <w:sz w:val="21"/>
                <w:szCs w:val="21"/>
              </w:rPr>
              <w:tab/>
            </w:r>
          </w:p>
          <w:p w14:paraId="1BD8821C" w14:textId="198B28D6" w:rsidR="003D60E5" w:rsidRPr="00EA46C0" w:rsidRDefault="003D60E5" w:rsidP="00C84E35">
            <w:pPr>
              <w:rPr>
                <w:sz w:val="21"/>
                <w:szCs w:val="21"/>
              </w:rPr>
            </w:pPr>
            <w:r w:rsidRPr="00EA46C0">
              <w:rPr>
                <w:b/>
                <w:bCs/>
                <w:sz w:val="21"/>
                <w:szCs w:val="21"/>
              </w:rPr>
              <w:t>Overview of Unit Topic/Theme</w:t>
            </w:r>
            <w:r w:rsidRPr="00EA46C0">
              <w:rPr>
                <w:sz w:val="21"/>
                <w:szCs w:val="21"/>
              </w:rPr>
              <w:t xml:space="preserve">: </w:t>
            </w:r>
          </w:p>
          <w:p w14:paraId="13A1229D" w14:textId="77777777" w:rsidR="00FB022C" w:rsidRPr="00FB022C" w:rsidRDefault="00FB022C" w:rsidP="00FB022C">
            <w:pPr>
              <w:rPr>
                <w:rFonts w:eastAsia="Times New Roman"/>
                <w:sz w:val="21"/>
                <w:szCs w:val="21"/>
              </w:rPr>
            </w:pPr>
            <w:r w:rsidRPr="00FB022C">
              <w:rPr>
                <w:sz w:val="21"/>
                <w:szCs w:val="21"/>
              </w:rPr>
              <w:t>-</w:t>
            </w:r>
            <w:r w:rsidRPr="00FB022C">
              <w:rPr>
                <w:rFonts w:eastAsia="Times New Roman"/>
                <w:sz w:val="21"/>
                <w:szCs w:val="21"/>
              </w:rPr>
              <w:t>In this unit, students will learn about repeating patterns with up to two attributes that change. They will create and represent patterns using manipulatives, diagrams, letters, numbers, and sounds or actions. Students will use reasoning, visualization, and problem-solving strategies to identify, extend, and create patterns and cores of patterns. They will communicate their reasoning and describe pattern rules. They will select materials and strategies to create patterns, and select strategies to predict elements in patterns and extend patterns. They will make connections to geometry and data management as they identify attributes of shapes and other pattern elements. By reflecting on their discoveries, they will learn that repeating patterns result from repeated changes to attributes</w:t>
            </w:r>
          </w:p>
          <w:p w14:paraId="2486FD41" w14:textId="77E8A715" w:rsidR="003D60E5" w:rsidRPr="00EA46C0" w:rsidRDefault="00335911" w:rsidP="00335911">
            <w:pPr>
              <w:rPr>
                <w:sz w:val="21"/>
                <w:szCs w:val="21"/>
              </w:rPr>
            </w:pPr>
            <w:r w:rsidRPr="00EA46C0">
              <w:rPr>
                <w:sz w:val="21"/>
                <w:szCs w:val="21"/>
              </w:rPr>
              <w:t xml:space="preserve"> </w:t>
            </w:r>
          </w:p>
        </w:tc>
      </w:tr>
      <w:tr w:rsidR="003D60E5" w:rsidRPr="00EA46C0" w14:paraId="23AE6FAD" w14:textId="77777777" w:rsidTr="00C43716">
        <w:tc>
          <w:tcPr>
            <w:tcW w:w="13267" w:type="dxa"/>
          </w:tcPr>
          <w:p w14:paraId="60889FEF" w14:textId="49D9F674" w:rsidR="00CB7B44" w:rsidRDefault="003D60E5" w:rsidP="00A47EC2">
            <w:pPr>
              <w:rPr>
                <w:sz w:val="21"/>
                <w:szCs w:val="21"/>
              </w:rPr>
            </w:pPr>
            <w:r w:rsidRPr="00EA46C0">
              <w:rPr>
                <w:b/>
                <w:bCs/>
                <w:sz w:val="21"/>
                <w:szCs w:val="21"/>
              </w:rPr>
              <w:t>Rationale for Unit</w:t>
            </w:r>
            <w:r w:rsidRPr="00EA46C0">
              <w:rPr>
                <w:sz w:val="21"/>
                <w:szCs w:val="21"/>
              </w:rPr>
              <w:t xml:space="preserve">: </w:t>
            </w:r>
          </w:p>
          <w:p w14:paraId="7DCFC4B7" w14:textId="77777777" w:rsidR="00A47EC2" w:rsidRDefault="00A47EC2" w:rsidP="00A47EC2">
            <w:pPr>
              <w:rPr>
                <w:sz w:val="21"/>
                <w:szCs w:val="21"/>
              </w:rPr>
            </w:pPr>
            <w:r>
              <w:rPr>
                <w:sz w:val="21"/>
                <w:szCs w:val="21"/>
              </w:rPr>
              <w:t xml:space="preserve">-To </w:t>
            </w:r>
            <w:r w:rsidR="00A61814">
              <w:rPr>
                <w:sz w:val="21"/>
                <w:szCs w:val="21"/>
              </w:rPr>
              <w:t>teach students how to make predictions based on observations</w:t>
            </w:r>
          </w:p>
          <w:p w14:paraId="62B2D44D" w14:textId="77777777" w:rsidR="00A61814" w:rsidRDefault="00A61814" w:rsidP="00A47EC2">
            <w:pPr>
              <w:rPr>
                <w:sz w:val="21"/>
                <w:szCs w:val="21"/>
              </w:rPr>
            </w:pPr>
            <w:r>
              <w:rPr>
                <w:sz w:val="21"/>
                <w:szCs w:val="21"/>
              </w:rPr>
              <w:t>-Prepare students for complex number concepts</w:t>
            </w:r>
          </w:p>
          <w:p w14:paraId="42EE4500" w14:textId="77777777" w:rsidR="00A61814" w:rsidRDefault="00A61814" w:rsidP="00A47EC2">
            <w:pPr>
              <w:rPr>
                <w:sz w:val="21"/>
                <w:szCs w:val="21"/>
              </w:rPr>
            </w:pPr>
            <w:r>
              <w:rPr>
                <w:sz w:val="21"/>
                <w:szCs w:val="21"/>
              </w:rPr>
              <w:t xml:space="preserve">-To help students with mental math </w:t>
            </w:r>
          </w:p>
          <w:p w14:paraId="17F8179C" w14:textId="746C832A" w:rsidR="00A61814" w:rsidRPr="00CB7B44" w:rsidRDefault="00A61814" w:rsidP="00A47EC2">
            <w:pPr>
              <w:rPr>
                <w:sz w:val="21"/>
                <w:szCs w:val="21"/>
              </w:rPr>
            </w:pPr>
          </w:p>
        </w:tc>
      </w:tr>
      <w:tr w:rsidR="003D60E5" w:rsidRPr="00EA46C0" w14:paraId="467A040A" w14:textId="77777777" w:rsidTr="00C43716">
        <w:tc>
          <w:tcPr>
            <w:tcW w:w="13267" w:type="dxa"/>
          </w:tcPr>
          <w:p w14:paraId="75FEF591" w14:textId="2BB16D19" w:rsidR="003D60E5" w:rsidRPr="00EA46C0" w:rsidRDefault="003D60E5" w:rsidP="00C84E35">
            <w:pPr>
              <w:rPr>
                <w:sz w:val="21"/>
                <w:szCs w:val="21"/>
              </w:rPr>
            </w:pPr>
            <w:r w:rsidRPr="00EA46C0">
              <w:rPr>
                <w:b/>
                <w:bCs/>
                <w:sz w:val="21"/>
                <w:szCs w:val="21"/>
              </w:rPr>
              <w:t>List the Provincial Learning Outcomes (PLOs)</w:t>
            </w:r>
            <w:r w:rsidRPr="00EA46C0">
              <w:rPr>
                <w:sz w:val="21"/>
                <w:szCs w:val="21"/>
              </w:rPr>
              <w:t>:</w:t>
            </w:r>
          </w:p>
          <w:p w14:paraId="511FC4F2" w14:textId="77777777" w:rsidR="003D60E5" w:rsidRDefault="003D60E5" w:rsidP="00C84E35">
            <w:pPr>
              <w:rPr>
                <w:b/>
                <w:sz w:val="21"/>
                <w:szCs w:val="21"/>
              </w:rPr>
            </w:pPr>
            <w:r w:rsidRPr="00EA46C0">
              <w:rPr>
                <w:b/>
                <w:sz w:val="21"/>
                <w:szCs w:val="21"/>
              </w:rPr>
              <w:t>Big Ideas:</w:t>
            </w:r>
          </w:p>
          <w:p w14:paraId="67683F01" w14:textId="02891076" w:rsidR="00CB7B44" w:rsidRDefault="00093BCA" w:rsidP="00C84E35">
            <w:pPr>
              <w:rPr>
                <w:sz w:val="21"/>
                <w:szCs w:val="21"/>
              </w:rPr>
            </w:pPr>
            <w:r>
              <w:rPr>
                <w:sz w:val="21"/>
                <w:szCs w:val="21"/>
              </w:rPr>
              <w:t>-</w:t>
            </w:r>
            <w:r w:rsidR="004D1E79">
              <w:rPr>
                <w:sz w:val="21"/>
                <w:szCs w:val="21"/>
              </w:rPr>
              <w:t>The regular change in increasing patterns can be identified and used to make generalizations</w:t>
            </w:r>
          </w:p>
          <w:p w14:paraId="62F5EC43" w14:textId="77777777" w:rsidR="00093BCA" w:rsidRPr="00CB7B44" w:rsidRDefault="00093BCA" w:rsidP="00C84E35">
            <w:pPr>
              <w:rPr>
                <w:sz w:val="21"/>
                <w:szCs w:val="21"/>
              </w:rPr>
            </w:pPr>
          </w:p>
          <w:p w14:paraId="77CFD4F5" w14:textId="77777777" w:rsidR="00093BCA" w:rsidRDefault="003D60E5" w:rsidP="0087093C">
            <w:pPr>
              <w:rPr>
                <w:b/>
                <w:sz w:val="21"/>
                <w:szCs w:val="21"/>
              </w:rPr>
            </w:pPr>
            <w:r w:rsidRPr="00EA46C0">
              <w:rPr>
                <w:b/>
                <w:sz w:val="21"/>
                <w:szCs w:val="21"/>
              </w:rPr>
              <w:t>Curricular Competencies:</w:t>
            </w:r>
          </w:p>
          <w:p w14:paraId="4B57F759" w14:textId="77777777" w:rsidR="00F20C66" w:rsidRDefault="00093BCA" w:rsidP="004D1E79">
            <w:pPr>
              <w:rPr>
                <w:sz w:val="21"/>
                <w:szCs w:val="21"/>
              </w:rPr>
            </w:pPr>
            <w:r>
              <w:rPr>
                <w:sz w:val="21"/>
                <w:szCs w:val="21"/>
              </w:rPr>
              <w:t>-</w:t>
            </w:r>
            <w:r w:rsidR="00F20C66">
              <w:rPr>
                <w:sz w:val="21"/>
                <w:szCs w:val="21"/>
              </w:rPr>
              <w:t>Develop mental math strategies and abilities to make sense of quantities</w:t>
            </w:r>
          </w:p>
          <w:p w14:paraId="36CCE38F" w14:textId="77777777" w:rsidR="00F20C66" w:rsidRDefault="00F20C66" w:rsidP="004D1E79">
            <w:pPr>
              <w:rPr>
                <w:sz w:val="21"/>
                <w:szCs w:val="21"/>
              </w:rPr>
            </w:pPr>
            <w:r>
              <w:rPr>
                <w:sz w:val="21"/>
                <w:szCs w:val="21"/>
              </w:rPr>
              <w:t>-Model mathematics in contextualized experiences</w:t>
            </w:r>
          </w:p>
          <w:p w14:paraId="30C70949" w14:textId="77777777" w:rsidR="00F20C66" w:rsidRDefault="00F20C66" w:rsidP="004D1E79">
            <w:pPr>
              <w:rPr>
                <w:sz w:val="21"/>
                <w:szCs w:val="21"/>
              </w:rPr>
            </w:pPr>
            <w:r>
              <w:rPr>
                <w:sz w:val="21"/>
                <w:szCs w:val="21"/>
              </w:rPr>
              <w:t>-Visualize to explore mathematical concepts</w:t>
            </w:r>
          </w:p>
          <w:p w14:paraId="01F59F6B" w14:textId="77777777" w:rsidR="00F20C66" w:rsidRDefault="00F20C66" w:rsidP="004D1E79">
            <w:pPr>
              <w:rPr>
                <w:sz w:val="21"/>
                <w:szCs w:val="21"/>
              </w:rPr>
            </w:pPr>
            <w:r>
              <w:rPr>
                <w:sz w:val="21"/>
                <w:szCs w:val="21"/>
              </w:rPr>
              <w:t>-Demonstrate, demonstrate, and apply mathematical understanding through play, inquiry, and problem solving</w:t>
            </w:r>
          </w:p>
          <w:p w14:paraId="3B97F505" w14:textId="77777777" w:rsidR="00F20C66" w:rsidRDefault="00F20C66" w:rsidP="004D1E79">
            <w:pPr>
              <w:rPr>
                <w:sz w:val="21"/>
                <w:szCs w:val="21"/>
              </w:rPr>
            </w:pPr>
            <w:r>
              <w:rPr>
                <w:sz w:val="21"/>
                <w:szCs w:val="21"/>
              </w:rPr>
              <w:t>-Explain and justify mathematical ideas and decisions</w:t>
            </w:r>
          </w:p>
          <w:p w14:paraId="4AD348C3" w14:textId="3ADCFB1B" w:rsidR="003D60E5" w:rsidRDefault="00F20C66" w:rsidP="004D1E79">
            <w:pPr>
              <w:rPr>
                <w:rFonts w:ascii="Arial" w:hAnsi="Arial" w:cs="Arial"/>
                <w:color w:val="000000"/>
                <w:sz w:val="21"/>
                <w:szCs w:val="21"/>
              </w:rPr>
            </w:pPr>
            <w:r>
              <w:rPr>
                <w:sz w:val="21"/>
                <w:szCs w:val="21"/>
              </w:rPr>
              <w:t>-Represent mathematical ideas in concrete, pictorial, and symbolic forms</w:t>
            </w:r>
            <w:r w:rsidR="003D60E5" w:rsidRPr="00EA46C0">
              <w:rPr>
                <w:rFonts w:ascii="Arial" w:hAnsi="Arial" w:cs="Arial"/>
                <w:color w:val="000000"/>
                <w:sz w:val="21"/>
                <w:szCs w:val="21"/>
              </w:rPr>
              <w:t xml:space="preserve"> </w:t>
            </w:r>
          </w:p>
          <w:p w14:paraId="2E5B18B6" w14:textId="77777777" w:rsidR="00093BCA" w:rsidRPr="00EA46C0" w:rsidRDefault="00093BCA" w:rsidP="0087093C">
            <w:pPr>
              <w:rPr>
                <w:sz w:val="21"/>
                <w:szCs w:val="21"/>
              </w:rPr>
            </w:pPr>
          </w:p>
          <w:p w14:paraId="269B3A4E" w14:textId="77777777" w:rsidR="0087093C" w:rsidRDefault="003D60E5" w:rsidP="0087093C">
            <w:pPr>
              <w:rPr>
                <w:b/>
                <w:sz w:val="21"/>
                <w:szCs w:val="21"/>
              </w:rPr>
            </w:pPr>
            <w:r w:rsidRPr="00EA46C0">
              <w:rPr>
                <w:b/>
                <w:sz w:val="21"/>
                <w:szCs w:val="21"/>
              </w:rPr>
              <w:t>Content:</w:t>
            </w:r>
          </w:p>
          <w:p w14:paraId="7BBA716C" w14:textId="77777777" w:rsidR="00B53773" w:rsidRDefault="0007686C" w:rsidP="00B53773">
            <w:pPr>
              <w:rPr>
                <w:sz w:val="21"/>
                <w:szCs w:val="21"/>
              </w:rPr>
            </w:pPr>
            <w:r>
              <w:rPr>
                <w:sz w:val="21"/>
                <w:szCs w:val="21"/>
              </w:rPr>
              <w:t>-</w:t>
            </w:r>
            <w:r w:rsidR="00B53773">
              <w:rPr>
                <w:sz w:val="21"/>
                <w:szCs w:val="21"/>
              </w:rPr>
              <w:t>Repeating and increasing patterns</w:t>
            </w:r>
          </w:p>
          <w:p w14:paraId="2C189788" w14:textId="20890C95" w:rsidR="003D60E5" w:rsidRPr="00EA46C0" w:rsidRDefault="00B53773" w:rsidP="00B53773">
            <w:pPr>
              <w:rPr>
                <w:sz w:val="21"/>
                <w:szCs w:val="21"/>
              </w:rPr>
            </w:pPr>
            <w:r>
              <w:rPr>
                <w:sz w:val="21"/>
                <w:szCs w:val="21"/>
              </w:rPr>
              <w:t>-Symbolic representation of equality and inequality</w:t>
            </w:r>
          </w:p>
        </w:tc>
      </w:tr>
      <w:tr w:rsidR="003D60E5" w:rsidRPr="00EA46C0" w14:paraId="406DC18F" w14:textId="77777777" w:rsidTr="00C43716">
        <w:tc>
          <w:tcPr>
            <w:tcW w:w="13267" w:type="dxa"/>
          </w:tcPr>
          <w:p w14:paraId="7D94B5AF" w14:textId="5B415FFE" w:rsidR="003D60E5" w:rsidRDefault="003D60E5" w:rsidP="00D709B7">
            <w:pPr>
              <w:rPr>
                <w:sz w:val="21"/>
                <w:szCs w:val="21"/>
              </w:rPr>
            </w:pPr>
            <w:r w:rsidRPr="00EA46C0">
              <w:rPr>
                <w:b/>
                <w:bCs/>
                <w:sz w:val="21"/>
                <w:szCs w:val="21"/>
              </w:rPr>
              <w:t>Culminating Task(s)</w:t>
            </w:r>
            <w:r w:rsidRPr="00EA46C0">
              <w:rPr>
                <w:sz w:val="21"/>
                <w:szCs w:val="21"/>
              </w:rPr>
              <w:t xml:space="preserve">: </w:t>
            </w:r>
          </w:p>
          <w:p w14:paraId="754703E8" w14:textId="4026C8B5" w:rsidR="00E52579" w:rsidRPr="00EA46C0" w:rsidRDefault="00E52579" w:rsidP="00D709B7">
            <w:pPr>
              <w:rPr>
                <w:sz w:val="21"/>
                <w:szCs w:val="21"/>
              </w:rPr>
            </w:pPr>
            <w:r>
              <w:rPr>
                <w:sz w:val="21"/>
                <w:szCs w:val="21"/>
              </w:rPr>
              <w:t>-Pattern test (Jump Math)</w:t>
            </w:r>
          </w:p>
        </w:tc>
      </w:tr>
      <w:tr w:rsidR="003D60E5" w:rsidRPr="00EA46C0" w14:paraId="1C2168C2" w14:textId="77777777" w:rsidTr="00C43716">
        <w:tc>
          <w:tcPr>
            <w:tcW w:w="13267" w:type="dxa"/>
          </w:tcPr>
          <w:p w14:paraId="4DA7628A" w14:textId="71CBE2D1" w:rsidR="003D60E5" w:rsidRDefault="003D60E5" w:rsidP="00C84E35">
            <w:pPr>
              <w:rPr>
                <w:sz w:val="21"/>
                <w:szCs w:val="21"/>
              </w:rPr>
            </w:pPr>
            <w:r w:rsidRPr="00EA46C0">
              <w:rPr>
                <w:b/>
                <w:bCs/>
                <w:sz w:val="21"/>
                <w:szCs w:val="21"/>
              </w:rPr>
              <w:t xml:space="preserve">Resources: </w:t>
            </w:r>
          </w:p>
          <w:p w14:paraId="55A80146" w14:textId="77777777" w:rsidR="003D60E5" w:rsidRDefault="006E44A3" w:rsidP="00C84E35">
            <w:pPr>
              <w:rPr>
                <w:sz w:val="21"/>
                <w:szCs w:val="21"/>
              </w:rPr>
            </w:pPr>
            <w:r>
              <w:rPr>
                <w:sz w:val="21"/>
                <w:szCs w:val="21"/>
              </w:rPr>
              <w:t>-Jump Math 2.1</w:t>
            </w:r>
          </w:p>
          <w:p w14:paraId="297C2EF0" w14:textId="2945CD12" w:rsidR="00196317" w:rsidRPr="0043117D" w:rsidRDefault="00196317" w:rsidP="00C84E35">
            <w:pPr>
              <w:rPr>
                <w:color w:val="0563C1" w:themeColor="hyperlink"/>
                <w:sz w:val="21"/>
                <w:szCs w:val="21"/>
                <w:u w:val="single"/>
              </w:rPr>
            </w:pPr>
            <w:r>
              <w:rPr>
                <w:sz w:val="21"/>
                <w:szCs w:val="21"/>
              </w:rPr>
              <w:t>-Pattern making materials</w:t>
            </w:r>
          </w:p>
        </w:tc>
      </w:tr>
    </w:tbl>
    <w:p w14:paraId="48BC9D76" w14:textId="77777777" w:rsidR="00C43716" w:rsidRPr="00EA46C0" w:rsidRDefault="00C43716" w:rsidP="00C43716">
      <w:pPr>
        <w:rPr>
          <w:sz w:val="21"/>
          <w:szCs w:val="21"/>
        </w:rPr>
      </w:pPr>
      <w:r w:rsidRPr="00EA46C0">
        <w:rPr>
          <w:sz w:val="21"/>
          <w:szCs w:val="21"/>
        </w:rPr>
        <w:lastRenderedPageBreak/>
        <w:t>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367"/>
        <w:gridCol w:w="3300"/>
        <w:gridCol w:w="3137"/>
      </w:tblGrid>
      <w:tr w:rsidR="00C43716" w:rsidRPr="00EA46C0" w14:paraId="1D64EEF0" w14:textId="77777777" w:rsidTr="0087093C">
        <w:tc>
          <w:tcPr>
            <w:tcW w:w="3146" w:type="dxa"/>
          </w:tcPr>
          <w:p w14:paraId="06F1A08C" w14:textId="77777777" w:rsidR="00C43716" w:rsidRPr="00EA46C0" w:rsidRDefault="00C43716" w:rsidP="00C84E35">
            <w:pPr>
              <w:jc w:val="center"/>
              <w:rPr>
                <w:b/>
                <w:bCs/>
                <w:sz w:val="21"/>
                <w:szCs w:val="21"/>
              </w:rPr>
            </w:pPr>
            <w:r w:rsidRPr="00EA46C0">
              <w:rPr>
                <w:b/>
                <w:bCs/>
                <w:sz w:val="21"/>
                <w:szCs w:val="21"/>
              </w:rPr>
              <w:t>Learning Outcomes</w:t>
            </w:r>
          </w:p>
        </w:tc>
        <w:tc>
          <w:tcPr>
            <w:tcW w:w="3367" w:type="dxa"/>
          </w:tcPr>
          <w:p w14:paraId="7EA8C4D1" w14:textId="77777777" w:rsidR="00C43716" w:rsidRPr="00EA46C0" w:rsidRDefault="00C43716" w:rsidP="00C84E35">
            <w:pPr>
              <w:jc w:val="center"/>
              <w:rPr>
                <w:b/>
                <w:bCs/>
                <w:sz w:val="21"/>
                <w:szCs w:val="21"/>
              </w:rPr>
            </w:pPr>
            <w:r w:rsidRPr="00EA46C0">
              <w:rPr>
                <w:b/>
                <w:bCs/>
                <w:sz w:val="21"/>
                <w:szCs w:val="21"/>
              </w:rPr>
              <w:t xml:space="preserve">Description of Learning </w:t>
            </w:r>
          </w:p>
          <w:p w14:paraId="2B937B57" w14:textId="7E7A28C3" w:rsidR="00C43716" w:rsidRPr="00EA46C0" w:rsidRDefault="00D7063E" w:rsidP="00C84E35">
            <w:pPr>
              <w:jc w:val="center"/>
              <w:rPr>
                <w:b/>
                <w:bCs/>
                <w:sz w:val="21"/>
                <w:szCs w:val="21"/>
              </w:rPr>
            </w:pPr>
            <w:r>
              <w:rPr>
                <w:b/>
                <w:bCs/>
                <w:sz w:val="21"/>
                <w:szCs w:val="21"/>
              </w:rPr>
              <w:t xml:space="preserve">Activities &amp; </w:t>
            </w:r>
            <w:r w:rsidR="00C43716" w:rsidRPr="00EA46C0">
              <w:rPr>
                <w:b/>
                <w:bCs/>
                <w:sz w:val="21"/>
                <w:szCs w:val="21"/>
              </w:rPr>
              <w:t>Strategies</w:t>
            </w:r>
          </w:p>
        </w:tc>
        <w:tc>
          <w:tcPr>
            <w:tcW w:w="3300" w:type="dxa"/>
          </w:tcPr>
          <w:p w14:paraId="53EF845B" w14:textId="77777777" w:rsidR="00C43716" w:rsidRPr="00EA46C0" w:rsidRDefault="00C43716" w:rsidP="00C84E35">
            <w:pPr>
              <w:jc w:val="center"/>
              <w:rPr>
                <w:b/>
                <w:bCs/>
                <w:sz w:val="21"/>
                <w:szCs w:val="21"/>
              </w:rPr>
            </w:pPr>
            <w:r w:rsidRPr="00EA46C0">
              <w:rPr>
                <w:b/>
                <w:bCs/>
                <w:sz w:val="21"/>
                <w:szCs w:val="21"/>
              </w:rPr>
              <w:t>Assessment Method/Tool</w:t>
            </w:r>
          </w:p>
        </w:tc>
        <w:tc>
          <w:tcPr>
            <w:tcW w:w="3137" w:type="dxa"/>
          </w:tcPr>
          <w:p w14:paraId="26B58967" w14:textId="77777777" w:rsidR="00C43716" w:rsidRPr="00EA46C0" w:rsidRDefault="00C43716" w:rsidP="00C84E35">
            <w:pPr>
              <w:jc w:val="center"/>
              <w:rPr>
                <w:b/>
                <w:bCs/>
                <w:sz w:val="21"/>
                <w:szCs w:val="21"/>
              </w:rPr>
            </w:pPr>
            <w:r w:rsidRPr="00EA46C0">
              <w:rPr>
                <w:b/>
                <w:bCs/>
                <w:sz w:val="21"/>
                <w:szCs w:val="21"/>
              </w:rPr>
              <w:t>Assessment Criteria</w:t>
            </w:r>
          </w:p>
        </w:tc>
      </w:tr>
      <w:tr w:rsidR="00C43716" w:rsidRPr="00EA46C0" w14:paraId="666467EF" w14:textId="77777777" w:rsidTr="0087093C">
        <w:tc>
          <w:tcPr>
            <w:tcW w:w="3146" w:type="dxa"/>
          </w:tcPr>
          <w:p w14:paraId="442F41B5" w14:textId="7E29222B" w:rsidR="00C43716" w:rsidRDefault="00C43716" w:rsidP="00C84E35">
            <w:pPr>
              <w:rPr>
                <w:sz w:val="21"/>
                <w:szCs w:val="21"/>
              </w:rPr>
            </w:pPr>
            <w:r w:rsidRPr="00EA46C0">
              <w:rPr>
                <w:sz w:val="21"/>
                <w:szCs w:val="21"/>
              </w:rPr>
              <w:t>What are the unit level learning outcomes? What do you want students to learn/understand/appreciate?</w:t>
            </w:r>
          </w:p>
          <w:p w14:paraId="63F89265" w14:textId="77777777" w:rsidR="006D27A6" w:rsidRDefault="006D27A6" w:rsidP="00C84E35">
            <w:pPr>
              <w:rPr>
                <w:sz w:val="21"/>
                <w:szCs w:val="21"/>
              </w:rPr>
            </w:pPr>
          </w:p>
          <w:p w14:paraId="60B440DC" w14:textId="77777777" w:rsidR="006D27A6" w:rsidRDefault="006D27A6" w:rsidP="00C84E35">
            <w:pPr>
              <w:rPr>
                <w:rFonts w:hint="eastAsia"/>
                <w:b/>
                <w:sz w:val="21"/>
                <w:szCs w:val="21"/>
              </w:rPr>
            </w:pPr>
            <w:r w:rsidRPr="0043117D">
              <w:rPr>
                <w:rFonts w:hint="eastAsia"/>
                <w:b/>
                <w:sz w:val="21"/>
                <w:szCs w:val="21"/>
              </w:rPr>
              <w:t>Lesson 1</w:t>
            </w:r>
            <w:r w:rsidR="0043117D">
              <w:rPr>
                <w:rFonts w:hint="eastAsia"/>
                <w:b/>
                <w:sz w:val="21"/>
                <w:szCs w:val="21"/>
              </w:rPr>
              <w:t>: Cores of Patterns</w:t>
            </w:r>
          </w:p>
          <w:p w14:paraId="7D43EF1B" w14:textId="4B2683F5" w:rsidR="003D347E" w:rsidRPr="003D347E" w:rsidRDefault="0043117D" w:rsidP="003D347E">
            <w:pPr>
              <w:rPr>
                <w:rFonts w:eastAsia="Times New Roman"/>
              </w:rPr>
            </w:pPr>
            <w:r>
              <w:rPr>
                <w:sz w:val="21"/>
                <w:szCs w:val="21"/>
              </w:rPr>
              <w:t>-</w:t>
            </w:r>
            <w:r w:rsidR="003D347E" w:rsidRPr="003D347E">
              <w:rPr>
                <w:rFonts w:eastAsia="Times New Roman"/>
                <w:sz w:val="21"/>
              </w:rPr>
              <w:t xml:space="preserve">Students will identify, extend, and create repeating patterns. </w:t>
            </w:r>
            <w:r w:rsidR="003D347E">
              <w:rPr>
                <w:rFonts w:eastAsia="Times New Roman"/>
                <w:sz w:val="21"/>
              </w:rPr>
              <w:br/>
              <w:t>-</w:t>
            </w:r>
            <w:r w:rsidR="003D347E" w:rsidRPr="003D347E">
              <w:rPr>
                <w:rFonts w:eastAsia="Times New Roman"/>
                <w:sz w:val="21"/>
              </w:rPr>
              <w:t>Students will identify the core and the number of terms in the core.</w:t>
            </w:r>
          </w:p>
          <w:p w14:paraId="52151E22" w14:textId="0B10BB31" w:rsidR="0043117D" w:rsidRPr="0043117D" w:rsidRDefault="0043117D" w:rsidP="00C84E35">
            <w:pPr>
              <w:rPr>
                <w:sz w:val="21"/>
                <w:szCs w:val="21"/>
              </w:rPr>
            </w:pPr>
          </w:p>
        </w:tc>
        <w:tc>
          <w:tcPr>
            <w:tcW w:w="3367" w:type="dxa"/>
          </w:tcPr>
          <w:p w14:paraId="0F31D858" w14:textId="77777777" w:rsidR="00C43716" w:rsidRPr="00EA46C0" w:rsidRDefault="00C43716" w:rsidP="00C84E35">
            <w:pPr>
              <w:rPr>
                <w:sz w:val="21"/>
                <w:szCs w:val="21"/>
              </w:rPr>
            </w:pPr>
            <w:r w:rsidRPr="00EA46C0">
              <w:rPr>
                <w:sz w:val="21"/>
                <w:szCs w:val="21"/>
              </w:rPr>
              <w:t>What teaching strategies &amp; activities will you utilize to enable students to achieve the learning outcomes?</w:t>
            </w:r>
          </w:p>
          <w:p w14:paraId="06456138" w14:textId="77777777" w:rsidR="00C43716" w:rsidRPr="00EA46C0" w:rsidRDefault="00C43716" w:rsidP="00C84E35">
            <w:pPr>
              <w:rPr>
                <w:sz w:val="21"/>
                <w:szCs w:val="21"/>
              </w:rPr>
            </w:pPr>
          </w:p>
          <w:p w14:paraId="2EAF4C21" w14:textId="77777777" w:rsidR="00C43716" w:rsidRDefault="00C43716" w:rsidP="00C84E35">
            <w:pPr>
              <w:rPr>
                <w:sz w:val="21"/>
                <w:szCs w:val="21"/>
              </w:rPr>
            </w:pPr>
          </w:p>
          <w:p w14:paraId="439A9AAD" w14:textId="77777777" w:rsidR="006D27A6" w:rsidRDefault="006D27A6" w:rsidP="00C84E35">
            <w:pPr>
              <w:rPr>
                <w:b/>
                <w:sz w:val="21"/>
                <w:szCs w:val="21"/>
              </w:rPr>
            </w:pPr>
            <w:r w:rsidRPr="0043117D">
              <w:rPr>
                <w:rFonts w:hint="eastAsia"/>
                <w:b/>
                <w:sz w:val="21"/>
                <w:szCs w:val="21"/>
              </w:rPr>
              <w:t>Lesson 1</w:t>
            </w:r>
          </w:p>
          <w:p w14:paraId="26FB3225" w14:textId="77777777" w:rsidR="00196317" w:rsidRDefault="00196317" w:rsidP="00C84E35">
            <w:pPr>
              <w:rPr>
                <w:sz w:val="21"/>
                <w:szCs w:val="21"/>
              </w:rPr>
            </w:pPr>
            <w:r>
              <w:rPr>
                <w:sz w:val="21"/>
                <w:szCs w:val="21"/>
              </w:rPr>
              <w:t>-</w:t>
            </w:r>
            <w:r w:rsidR="00F63897">
              <w:rPr>
                <w:sz w:val="21"/>
                <w:szCs w:val="21"/>
              </w:rPr>
              <w:t>Review repeating patterns (hand clapping)</w:t>
            </w:r>
          </w:p>
          <w:p w14:paraId="4FB605C2" w14:textId="77777777" w:rsidR="00F63897" w:rsidRDefault="00F63897" w:rsidP="00C84E35">
            <w:pPr>
              <w:rPr>
                <w:sz w:val="21"/>
                <w:szCs w:val="21"/>
              </w:rPr>
            </w:pPr>
            <w:r>
              <w:rPr>
                <w:sz w:val="21"/>
                <w:szCs w:val="21"/>
              </w:rPr>
              <w:t>-Define core of a repeating pattern</w:t>
            </w:r>
          </w:p>
          <w:p w14:paraId="2977FEA3" w14:textId="77777777" w:rsidR="003C2D2A" w:rsidRDefault="003C2D2A" w:rsidP="00C84E35">
            <w:pPr>
              <w:rPr>
                <w:sz w:val="21"/>
                <w:szCs w:val="21"/>
              </w:rPr>
            </w:pPr>
            <w:r>
              <w:rPr>
                <w:sz w:val="21"/>
                <w:szCs w:val="21"/>
              </w:rPr>
              <w:t>-Identify cores in a pattern</w:t>
            </w:r>
          </w:p>
          <w:p w14:paraId="7B707885" w14:textId="77777777" w:rsidR="00437967" w:rsidRDefault="00437967" w:rsidP="00C84E35">
            <w:pPr>
              <w:rPr>
                <w:sz w:val="21"/>
                <w:szCs w:val="21"/>
              </w:rPr>
            </w:pPr>
            <w:r>
              <w:rPr>
                <w:sz w:val="21"/>
                <w:szCs w:val="21"/>
              </w:rPr>
              <w:t>-Continue the pattern</w:t>
            </w:r>
          </w:p>
          <w:p w14:paraId="2F49A36E" w14:textId="77777777" w:rsidR="00437967" w:rsidRDefault="00437967" w:rsidP="00C84E35">
            <w:pPr>
              <w:rPr>
                <w:sz w:val="21"/>
                <w:szCs w:val="21"/>
              </w:rPr>
            </w:pPr>
            <w:r>
              <w:rPr>
                <w:sz w:val="21"/>
                <w:szCs w:val="21"/>
              </w:rPr>
              <w:t>-Students complete pages 42-43</w:t>
            </w:r>
          </w:p>
          <w:p w14:paraId="44EA0D66" w14:textId="6210CE2E" w:rsidR="005D09C4" w:rsidRDefault="005D09C4" w:rsidP="00C84E35">
            <w:pPr>
              <w:rPr>
                <w:sz w:val="21"/>
                <w:szCs w:val="21"/>
              </w:rPr>
            </w:pPr>
            <w:r>
              <w:rPr>
                <w:sz w:val="21"/>
                <w:szCs w:val="21"/>
              </w:rPr>
              <w:t>-Give students materials to create repeating patterns</w:t>
            </w:r>
          </w:p>
          <w:p w14:paraId="16085CF7" w14:textId="556B4CD3" w:rsidR="00B8454F" w:rsidRPr="00196317" w:rsidRDefault="00B8454F" w:rsidP="00C84E35">
            <w:pPr>
              <w:rPr>
                <w:sz w:val="21"/>
                <w:szCs w:val="21"/>
              </w:rPr>
            </w:pPr>
          </w:p>
        </w:tc>
        <w:tc>
          <w:tcPr>
            <w:tcW w:w="3300" w:type="dxa"/>
          </w:tcPr>
          <w:p w14:paraId="59E33470" w14:textId="77777777" w:rsidR="006D27A6" w:rsidRDefault="00C43716" w:rsidP="00C84E35">
            <w:pPr>
              <w:rPr>
                <w:sz w:val="21"/>
                <w:szCs w:val="21"/>
              </w:rPr>
            </w:pPr>
            <w:r w:rsidRPr="00EA46C0">
              <w:rPr>
                <w:sz w:val="21"/>
                <w:szCs w:val="21"/>
              </w:rPr>
              <w:t>What method (e.g. write/say/do) and tool/instrument will you use to collect evidence of the learning?</w:t>
            </w:r>
          </w:p>
          <w:p w14:paraId="7C5F9C2D" w14:textId="77777777" w:rsidR="006D27A6" w:rsidRPr="006D27A6" w:rsidRDefault="006D27A6" w:rsidP="006D27A6">
            <w:pPr>
              <w:rPr>
                <w:sz w:val="21"/>
                <w:szCs w:val="21"/>
              </w:rPr>
            </w:pPr>
          </w:p>
          <w:p w14:paraId="7AF77556" w14:textId="77777777" w:rsidR="00C43716" w:rsidRDefault="00C43716" w:rsidP="006D27A6">
            <w:pPr>
              <w:rPr>
                <w:sz w:val="21"/>
                <w:szCs w:val="21"/>
              </w:rPr>
            </w:pPr>
          </w:p>
          <w:p w14:paraId="370F903F" w14:textId="77777777" w:rsidR="006D27A6" w:rsidRDefault="006D27A6" w:rsidP="006D27A6">
            <w:pPr>
              <w:rPr>
                <w:b/>
                <w:sz w:val="21"/>
                <w:szCs w:val="21"/>
              </w:rPr>
            </w:pPr>
            <w:r w:rsidRPr="0043117D">
              <w:rPr>
                <w:rFonts w:hint="eastAsia"/>
                <w:b/>
                <w:sz w:val="21"/>
                <w:szCs w:val="21"/>
              </w:rPr>
              <w:t>Lesson 1</w:t>
            </w:r>
          </w:p>
          <w:p w14:paraId="696E8176" w14:textId="3628BD8D" w:rsidR="006F0A4D" w:rsidRDefault="00B8454F" w:rsidP="006F0A4D">
            <w:pPr>
              <w:rPr>
                <w:sz w:val="21"/>
                <w:szCs w:val="21"/>
              </w:rPr>
            </w:pPr>
            <w:r>
              <w:rPr>
                <w:sz w:val="21"/>
                <w:szCs w:val="21"/>
              </w:rPr>
              <w:t>-</w:t>
            </w:r>
            <w:r w:rsidR="006F0A4D">
              <w:rPr>
                <w:sz w:val="21"/>
                <w:szCs w:val="21"/>
              </w:rPr>
              <w:t xml:space="preserve">Observation of students using materials to create repeating patterns </w:t>
            </w:r>
          </w:p>
          <w:p w14:paraId="53FC8D22" w14:textId="34169AE5" w:rsidR="006F0A4D" w:rsidRPr="00B8454F" w:rsidRDefault="006F0A4D" w:rsidP="006F0A4D">
            <w:pPr>
              <w:rPr>
                <w:sz w:val="21"/>
                <w:szCs w:val="21"/>
              </w:rPr>
            </w:pPr>
            <w:r>
              <w:rPr>
                <w:sz w:val="21"/>
                <w:szCs w:val="21"/>
              </w:rPr>
              <w:t>-Students are able to say what the pattern is</w:t>
            </w:r>
          </w:p>
          <w:p w14:paraId="025D625A" w14:textId="72F68EA1" w:rsidR="0024066B" w:rsidRPr="00B8454F" w:rsidRDefault="0024066B" w:rsidP="006D27A6">
            <w:pPr>
              <w:rPr>
                <w:sz w:val="21"/>
                <w:szCs w:val="21"/>
              </w:rPr>
            </w:pPr>
          </w:p>
        </w:tc>
        <w:tc>
          <w:tcPr>
            <w:tcW w:w="3137" w:type="dxa"/>
          </w:tcPr>
          <w:p w14:paraId="5392BEC8" w14:textId="77777777" w:rsidR="00C43716" w:rsidRDefault="00C43716" w:rsidP="00C84E35">
            <w:pPr>
              <w:rPr>
                <w:sz w:val="21"/>
                <w:szCs w:val="21"/>
              </w:rPr>
            </w:pPr>
            <w:r w:rsidRPr="00EA46C0">
              <w:rPr>
                <w:sz w:val="21"/>
                <w:szCs w:val="21"/>
              </w:rPr>
              <w:t>By what criteria do you decide that the outcome has been successfully met? What will you look for in the evidence?</w:t>
            </w:r>
          </w:p>
          <w:p w14:paraId="3FADDF51" w14:textId="77777777" w:rsidR="006D27A6" w:rsidRDefault="006D27A6" w:rsidP="00C84E35">
            <w:pPr>
              <w:rPr>
                <w:sz w:val="21"/>
                <w:szCs w:val="21"/>
              </w:rPr>
            </w:pPr>
          </w:p>
          <w:p w14:paraId="69831705" w14:textId="77777777" w:rsidR="006D27A6" w:rsidRDefault="006D27A6" w:rsidP="00C84E35">
            <w:pPr>
              <w:rPr>
                <w:b/>
                <w:sz w:val="21"/>
                <w:szCs w:val="21"/>
              </w:rPr>
            </w:pPr>
            <w:r w:rsidRPr="0043117D">
              <w:rPr>
                <w:rFonts w:hint="eastAsia"/>
                <w:b/>
                <w:sz w:val="21"/>
                <w:szCs w:val="21"/>
              </w:rPr>
              <w:t>Lesson 1</w:t>
            </w:r>
          </w:p>
          <w:p w14:paraId="1AD02F7E" w14:textId="795953F3" w:rsidR="006F0A4D" w:rsidRDefault="006F0A4D" w:rsidP="006F0A4D">
            <w:pPr>
              <w:rPr>
                <w:sz w:val="21"/>
                <w:szCs w:val="21"/>
              </w:rPr>
            </w:pPr>
            <w:r>
              <w:rPr>
                <w:sz w:val="21"/>
                <w:szCs w:val="21"/>
              </w:rPr>
              <w:t xml:space="preserve">- </w:t>
            </w:r>
            <w:r>
              <w:rPr>
                <w:sz w:val="21"/>
                <w:szCs w:val="21"/>
              </w:rPr>
              <w:t>Students will be able to identify the core of a pattern</w:t>
            </w:r>
          </w:p>
          <w:p w14:paraId="0C5CFD0C" w14:textId="3FBAB909" w:rsidR="006F0A4D" w:rsidRPr="006F0A4D" w:rsidRDefault="006F0A4D" w:rsidP="006F0A4D">
            <w:pPr>
              <w:rPr>
                <w:sz w:val="21"/>
                <w:szCs w:val="21"/>
              </w:rPr>
            </w:pPr>
            <w:r>
              <w:rPr>
                <w:sz w:val="21"/>
                <w:szCs w:val="21"/>
              </w:rPr>
              <w:t>-Students will be able to extend a repeating pattern</w:t>
            </w:r>
          </w:p>
        </w:tc>
      </w:tr>
      <w:tr w:rsidR="00EE1265" w:rsidRPr="00EA46C0" w14:paraId="7D344690" w14:textId="77777777" w:rsidTr="0087093C">
        <w:tc>
          <w:tcPr>
            <w:tcW w:w="3146" w:type="dxa"/>
          </w:tcPr>
          <w:p w14:paraId="58D74CAF" w14:textId="56A5B8C7" w:rsidR="00EE1265" w:rsidRDefault="00EE1265" w:rsidP="00C84E35">
            <w:pPr>
              <w:rPr>
                <w:b/>
                <w:sz w:val="21"/>
                <w:szCs w:val="21"/>
              </w:rPr>
            </w:pPr>
            <w:r>
              <w:rPr>
                <w:b/>
                <w:sz w:val="21"/>
                <w:szCs w:val="21"/>
              </w:rPr>
              <w:t>Lesson 2:</w:t>
            </w:r>
            <w:r w:rsidR="00C015E2">
              <w:rPr>
                <w:b/>
                <w:sz w:val="21"/>
                <w:szCs w:val="21"/>
              </w:rPr>
              <w:t xml:space="preserve"> </w:t>
            </w:r>
            <w:r w:rsidR="00080412">
              <w:rPr>
                <w:b/>
                <w:sz w:val="21"/>
                <w:szCs w:val="21"/>
              </w:rPr>
              <w:t>What Changes?</w:t>
            </w:r>
          </w:p>
          <w:p w14:paraId="41FE4C54" w14:textId="4A5C6986" w:rsidR="000C0757" w:rsidRPr="000C0757" w:rsidRDefault="009F6E6F" w:rsidP="000C0757">
            <w:pPr>
              <w:rPr>
                <w:rFonts w:eastAsia="Times New Roman"/>
              </w:rPr>
            </w:pPr>
            <w:r>
              <w:rPr>
                <w:sz w:val="21"/>
                <w:szCs w:val="21"/>
              </w:rPr>
              <w:t>-</w:t>
            </w:r>
            <w:r w:rsidR="000C0757" w:rsidRPr="000C0757">
              <w:rPr>
                <w:rFonts w:eastAsia="Times New Roman"/>
              </w:rPr>
              <w:t xml:space="preserve"> </w:t>
            </w:r>
            <w:r w:rsidR="000C0757" w:rsidRPr="000C0757">
              <w:rPr>
                <w:rFonts w:eastAsia="Times New Roman"/>
                <w:sz w:val="21"/>
                <w:szCs w:val="21"/>
              </w:rPr>
              <w:t>Students will identify, describe, extend, and create repeating patterns in which two attributes change</w:t>
            </w:r>
            <w:r w:rsidR="000C0757">
              <w:rPr>
                <w:rFonts w:eastAsia="Times New Roman"/>
                <w:sz w:val="21"/>
                <w:szCs w:val="21"/>
              </w:rPr>
              <w:t>s</w:t>
            </w:r>
          </w:p>
          <w:p w14:paraId="297155A4" w14:textId="6A696F39" w:rsidR="00080412" w:rsidRPr="009F6E6F" w:rsidRDefault="00080412" w:rsidP="00C84E35">
            <w:pPr>
              <w:rPr>
                <w:sz w:val="21"/>
                <w:szCs w:val="21"/>
              </w:rPr>
            </w:pPr>
          </w:p>
        </w:tc>
        <w:tc>
          <w:tcPr>
            <w:tcW w:w="3367" w:type="dxa"/>
          </w:tcPr>
          <w:p w14:paraId="56491252" w14:textId="77777777" w:rsidR="00EE1265" w:rsidRDefault="00EE1265" w:rsidP="00C84E35">
            <w:pPr>
              <w:rPr>
                <w:b/>
                <w:sz w:val="21"/>
                <w:szCs w:val="21"/>
              </w:rPr>
            </w:pPr>
            <w:r>
              <w:rPr>
                <w:b/>
                <w:sz w:val="21"/>
                <w:szCs w:val="21"/>
              </w:rPr>
              <w:t>Lesson 2</w:t>
            </w:r>
          </w:p>
          <w:p w14:paraId="4C50A90F" w14:textId="77777777" w:rsidR="000C0757" w:rsidRDefault="000C0757" w:rsidP="00C84E35">
            <w:pPr>
              <w:rPr>
                <w:sz w:val="21"/>
                <w:szCs w:val="21"/>
              </w:rPr>
            </w:pPr>
            <w:r>
              <w:rPr>
                <w:sz w:val="21"/>
                <w:szCs w:val="21"/>
              </w:rPr>
              <w:t>-Review repeating patterns</w:t>
            </w:r>
          </w:p>
          <w:p w14:paraId="4BCF7972" w14:textId="345A7BFF" w:rsidR="000C0757" w:rsidRDefault="000C0757" w:rsidP="00C84E35">
            <w:pPr>
              <w:rPr>
                <w:sz w:val="21"/>
                <w:szCs w:val="21"/>
              </w:rPr>
            </w:pPr>
            <w:r>
              <w:rPr>
                <w:sz w:val="21"/>
                <w:szCs w:val="21"/>
              </w:rPr>
              <w:t>-</w:t>
            </w:r>
            <w:r w:rsidR="00AE299E">
              <w:rPr>
                <w:sz w:val="21"/>
                <w:szCs w:val="21"/>
              </w:rPr>
              <w:t>Identifying attributes that change</w:t>
            </w:r>
            <w:r w:rsidR="00AE299E">
              <w:rPr>
                <w:sz w:val="21"/>
                <w:szCs w:val="21"/>
              </w:rPr>
              <w:br/>
              <w:t xml:space="preserve">     -circles with different colors</w:t>
            </w:r>
          </w:p>
          <w:p w14:paraId="482A0761" w14:textId="77777777" w:rsidR="00982568" w:rsidRDefault="00982568" w:rsidP="00C84E35">
            <w:pPr>
              <w:rPr>
                <w:sz w:val="21"/>
                <w:szCs w:val="21"/>
              </w:rPr>
            </w:pPr>
            <w:r>
              <w:rPr>
                <w:sz w:val="21"/>
                <w:szCs w:val="21"/>
              </w:rPr>
              <w:t>-Sort items as class on overhead</w:t>
            </w:r>
          </w:p>
          <w:p w14:paraId="0F69FF04" w14:textId="20096C91" w:rsidR="00982568" w:rsidRDefault="00982568" w:rsidP="00C84E35">
            <w:pPr>
              <w:rPr>
                <w:sz w:val="21"/>
                <w:szCs w:val="21"/>
              </w:rPr>
            </w:pPr>
            <w:r>
              <w:rPr>
                <w:sz w:val="21"/>
                <w:szCs w:val="21"/>
              </w:rPr>
              <w:t>-Introduce “properties”</w:t>
            </w:r>
            <w:r w:rsidR="00660FC2">
              <w:rPr>
                <w:sz w:val="21"/>
                <w:szCs w:val="21"/>
              </w:rPr>
              <w:br/>
              <w:t xml:space="preserve">     -big, small, shape, size, colour,</w:t>
            </w:r>
            <w:r w:rsidR="00660FC2">
              <w:rPr>
                <w:sz w:val="21"/>
                <w:szCs w:val="21"/>
              </w:rPr>
              <w:br/>
              <w:t xml:space="preserve">     direction</w:t>
            </w:r>
          </w:p>
          <w:p w14:paraId="371D29D1" w14:textId="3B7F63A7" w:rsidR="00FA65AC" w:rsidRDefault="00FA65AC" w:rsidP="00C84E35">
            <w:pPr>
              <w:rPr>
                <w:sz w:val="21"/>
                <w:szCs w:val="21"/>
              </w:rPr>
            </w:pPr>
            <w:r>
              <w:rPr>
                <w:sz w:val="21"/>
                <w:szCs w:val="21"/>
              </w:rPr>
              <w:t>-Assign students page 46</w:t>
            </w:r>
            <w:r w:rsidR="00492B3B">
              <w:rPr>
                <w:sz w:val="21"/>
                <w:szCs w:val="21"/>
              </w:rPr>
              <w:t>, extensions on page 44, 45, 47</w:t>
            </w:r>
          </w:p>
          <w:p w14:paraId="7BEF3AC8" w14:textId="23C59FA2" w:rsidR="00AE299E" w:rsidRPr="000C0757" w:rsidRDefault="00AE299E" w:rsidP="00C84E35">
            <w:pPr>
              <w:rPr>
                <w:sz w:val="21"/>
                <w:szCs w:val="21"/>
              </w:rPr>
            </w:pPr>
          </w:p>
        </w:tc>
        <w:tc>
          <w:tcPr>
            <w:tcW w:w="3300" w:type="dxa"/>
          </w:tcPr>
          <w:p w14:paraId="4AAD7A53" w14:textId="77777777" w:rsidR="00EE1265" w:rsidRDefault="00EE1265" w:rsidP="00C84E35">
            <w:pPr>
              <w:rPr>
                <w:b/>
                <w:sz w:val="21"/>
                <w:szCs w:val="21"/>
              </w:rPr>
            </w:pPr>
            <w:r>
              <w:rPr>
                <w:b/>
                <w:sz w:val="21"/>
                <w:szCs w:val="21"/>
              </w:rPr>
              <w:t>Lesson 2</w:t>
            </w:r>
          </w:p>
          <w:p w14:paraId="71AC29EA" w14:textId="77777777" w:rsidR="00FA65AC" w:rsidRDefault="00FA65AC" w:rsidP="00FA65AC">
            <w:pPr>
              <w:rPr>
                <w:sz w:val="21"/>
                <w:szCs w:val="21"/>
              </w:rPr>
            </w:pPr>
            <w:r>
              <w:rPr>
                <w:sz w:val="21"/>
                <w:szCs w:val="21"/>
              </w:rPr>
              <w:t xml:space="preserve">-Observation of students using materials to create repeating patterns </w:t>
            </w:r>
          </w:p>
          <w:p w14:paraId="74D0DC35" w14:textId="77777777" w:rsidR="00FA65AC" w:rsidRPr="00B8454F" w:rsidRDefault="00FA65AC" w:rsidP="00FA65AC">
            <w:pPr>
              <w:rPr>
                <w:sz w:val="21"/>
                <w:szCs w:val="21"/>
              </w:rPr>
            </w:pPr>
            <w:r>
              <w:rPr>
                <w:sz w:val="21"/>
                <w:szCs w:val="21"/>
              </w:rPr>
              <w:t>-Students are able to say what the pattern is</w:t>
            </w:r>
          </w:p>
          <w:p w14:paraId="23AF126E" w14:textId="1B2EE8F8" w:rsidR="00623184" w:rsidRPr="00623184" w:rsidRDefault="00623184" w:rsidP="00FA65AC">
            <w:pPr>
              <w:rPr>
                <w:sz w:val="21"/>
                <w:szCs w:val="21"/>
              </w:rPr>
            </w:pPr>
          </w:p>
        </w:tc>
        <w:tc>
          <w:tcPr>
            <w:tcW w:w="3137" w:type="dxa"/>
          </w:tcPr>
          <w:p w14:paraId="7C053804" w14:textId="77777777" w:rsidR="00EE1265" w:rsidRDefault="00EE1265" w:rsidP="00C84E35">
            <w:pPr>
              <w:rPr>
                <w:b/>
                <w:sz w:val="21"/>
                <w:szCs w:val="21"/>
              </w:rPr>
            </w:pPr>
            <w:r>
              <w:rPr>
                <w:b/>
                <w:sz w:val="21"/>
                <w:szCs w:val="21"/>
              </w:rPr>
              <w:t>Lesson 2</w:t>
            </w:r>
          </w:p>
          <w:p w14:paraId="6F42DA20" w14:textId="77777777" w:rsidR="00FA65AC" w:rsidRDefault="00FA65AC" w:rsidP="00FA65AC">
            <w:pPr>
              <w:rPr>
                <w:rFonts w:eastAsia="Times New Roman"/>
                <w:sz w:val="21"/>
                <w:szCs w:val="21"/>
              </w:rPr>
            </w:pPr>
            <w:r>
              <w:rPr>
                <w:rFonts w:eastAsia="Times New Roman"/>
                <w:sz w:val="21"/>
                <w:szCs w:val="21"/>
              </w:rPr>
              <w:t>-</w:t>
            </w:r>
            <w:r w:rsidRPr="00623184">
              <w:rPr>
                <w:rFonts w:eastAsia="Times New Roman"/>
                <w:sz w:val="21"/>
                <w:szCs w:val="21"/>
              </w:rPr>
              <w:t xml:space="preserve">Can identify, describe, extend, and create repeating patterns in which one attribute changes </w:t>
            </w:r>
          </w:p>
          <w:p w14:paraId="72B6F462" w14:textId="77777777" w:rsidR="00FA65AC" w:rsidRPr="00623184" w:rsidRDefault="00FA65AC" w:rsidP="00FA65AC">
            <w:pPr>
              <w:rPr>
                <w:rFonts w:eastAsia="Times New Roman"/>
                <w:sz w:val="21"/>
                <w:szCs w:val="21"/>
              </w:rPr>
            </w:pPr>
            <w:r>
              <w:rPr>
                <w:rFonts w:eastAsia="Times New Roman"/>
                <w:sz w:val="21"/>
                <w:szCs w:val="21"/>
              </w:rPr>
              <w:t>-</w:t>
            </w:r>
            <w:r w:rsidRPr="00623184">
              <w:rPr>
                <w:rFonts w:eastAsia="Times New Roman"/>
                <w:sz w:val="21"/>
                <w:szCs w:val="21"/>
              </w:rPr>
              <w:t>Can identify cores of patterns and the number of terms in a core</w:t>
            </w:r>
          </w:p>
          <w:p w14:paraId="0E62BE89" w14:textId="52801138" w:rsidR="00FA65AC" w:rsidRPr="00EE1265" w:rsidRDefault="00FA65AC" w:rsidP="00C84E35">
            <w:pPr>
              <w:rPr>
                <w:b/>
                <w:sz w:val="21"/>
                <w:szCs w:val="21"/>
              </w:rPr>
            </w:pPr>
          </w:p>
        </w:tc>
      </w:tr>
      <w:tr w:rsidR="00D01854" w:rsidRPr="00EA46C0" w14:paraId="3B396BC4" w14:textId="77777777" w:rsidTr="0087093C">
        <w:tc>
          <w:tcPr>
            <w:tcW w:w="3146" w:type="dxa"/>
          </w:tcPr>
          <w:p w14:paraId="2E0499B4" w14:textId="0DC42461" w:rsidR="00D01854" w:rsidRDefault="00D01854" w:rsidP="00C84E35">
            <w:pPr>
              <w:rPr>
                <w:b/>
                <w:sz w:val="21"/>
                <w:szCs w:val="21"/>
              </w:rPr>
            </w:pPr>
            <w:r>
              <w:rPr>
                <w:b/>
                <w:sz w:val="21"/>
                <w:szCs w:val="21"/>
              </w:rPr>
              <w:t xml:space="preserve">Lesson 3: </w:t>
            </w:r>
            <w:r w:rsidR="00730519">
              <w:rPr>
                <w:b/>
                <w:sz w:val="21"/>
                <w:szCs w:val="21"/>
              </w:rPr>
              <w:t>Pattern Rules</w:t>
            </w:r>
          </w:p>
          <w:p w14:paraId="01895D12" w14:textId="77777777" w:rsidR="00730519" w:rsidRDefault="00730519" w:rsidP="00C84E35">
            <w:pPr>
              <w:rPr>
                <w:sz w:val="21"/>
                <w:szCs w:val="21"/>
              </w:rPr>
            </w:pPr>
            <w:r>
              <w:rPr>
                <w:sz w:val="21"/>
                <w:szCs w:val="21"/>
              </w:rPr>
              <w:t>-Students will explain the rules to create repeating patterns</w:t>
            </w:r>
          </w:p>
          <w:p w14:paraId="3255810C" w14:textId="3B072C33" w:rsidR="00730519" w:rsidRPr="00730519" w:rsidRDefault="00730519" w:rsidP="00C84E35">
            <w:pPr>
              <w:rPr>
                <w:sz w:val="21"/>
                <w:szCs w:val="21"/>
              </w:rPr>
            </w:pPr>
          </w:p>
        </w:tc>
        <w:tc>
          <w:tcPr>
            <w:tcW w:w="3367" w:type="dxa"/>
          </w:tcPr>
          <w:p w14:paraId="184DDE3E" w14:textId="77777777" w:rsidR="00D01854" w:rsidRDefault="00730519" w:rsidP="00C84E35">
            <w:pPr>
              <w:rPr>
                <w:b/>
                <w:sz w:val="21"/>
                <w:szCs w:val="21"/>
              </w:rPr>
            </w:pPr>
            <w:r>
              <w:rPr>
                <w:b/>
                <w:sz w:val="21"/>
                <w:szCs w:val="21"/>
              </w:rPr>
              <w:t>Lesson 3</w:t>
            </w:r>
          </w:p>
          <w:p w14:paraId="56F7F6A6" w14:textId="01BE21E3" w:rsidR="00CB6FCD" w:rsidRDefault="00CB6FCD" w:rsidP="00C84E35">
            <w:pPr>
              <w:rPr>
                <w:sz w:val="21"/>
                <w:szCs w:val="21"/>
              </w:rPr>
            </w:pPr>
            <w:r>
              <w:rPr>
                <w:sz w:val="21"/>
                <w:szCs w:val="21"/>
              </w:rPr>
              <w:t>-Review pattern changes</w:t>
            </w:r>
          </w:p>
          <w:p w14:paraId="5EB85B3E" w14:textId="77777777" w:rsidR="00730519" w:rsidRDefault="00730519" w:rsidP="00C84E35">
            <w:pPr>
              <w:rPr>
                <w:sz w:val="21"/>
                <w:szCs w:val="21"/>
              </w:rPr>
            </w:pPr>
            <w:r>
              <w:rPr>
                <w:sz w:val="21"/>
                <w:szCs w:val="21"/>
              </w:rPr>
              <w:t>-</w:t>
            </w:r>
            <w:r w:rsidR="00517F3A">
              <w:rPr>
                <w:sz w:val="21"/>
                <w:szCs w:val="21"/>
              </w:rPr>
              <w:t>Introduce pattern rules, how to identify pattern in the shortest way (big, small, repeat)</w:t>
            </w:r>
          </w:p>
          <w:p w14:paraId="7DD14ABA" w14:textId="612CAE4B" w:rsidR="005C69E3" w:rsidRDefault="005C69E3" w:rsidP="00C84E35">
            <w:pPr>
              <w:rPr>
                <w:sz w:val="21"/>
                <w:szCs w:val="21"/>
              </w:rPr>
            </w:pPr>
            <w:r>
              <w:rPr>
                <w:sz w:val="21"/>
                <w:szCs w:val="21"/>
              </w:rPr>
              <w:t>-Describe patterns where properties change</w:t>
            </w:r>
          </w:p>
          <w:p w14:paraId="021BC13F" w14:textId="474174B3" w:rsidR="002D3559" w:rsidRPr="00441A34" w:rsidRDefault="002D3559" w:rsidP="00C84E35">
            <w:pPr>
              <w:rPr>
                <w:b/>
                <w:sz w:val="21"/>
                <w:szCs w:val="21"/>
              </w:rPr>
            </w:pPr>
            <w:r>
              <w:rPr>
                <w:sz w:val="21"/>
                <w:szCs w:val="21"/>
              </w:rPr>
              <w:t>-Partner work- one partner says pattern, other person draws pattern</w:t>
            </w:r>
            <w:r w:rsidR="00441A34">
              <w:rPr>
                <w:sz w:val="21"/>
                <w:szCs w:val="21"/>
              </w:rPr>
              <w:t xml:space="preserve"> </w:t>
            </w:r>
            <w:r w:rsidR="00D44972">
              <w:rPr>
                <w:b/>
                <w:sz w:val="21"/>
                <w:szCs w:val="21"/>
              </w:rPr>
              <w:t>(</w:t>
            </w:r>
            <w:r w:rsidR="00441A34">
              <w:rPr>
                <w:b/>
                <w:sz w:val="21"/>
                <w:szCs w:val="21"/>
              </w:rPr>
              <w:t>grid paper)</w:t>
            </w:r>
          </w:p>
          <w:p w14:paraId="1544689A" w14:textId="6191536E" w:rsidR="005C69E3" w:rsidRPr="00730519" w:rsidRDefault="005C69E3" w:rsidP="00C84E35">
            <w:pPr>
              <w:rPr>
                <w:sz w:val="21"/>
                <w:szCs w:val="21"/>
              </w:rPr>
            </w:pPr>
          </w:p>
        </w:tc>
        <w:tc>
          <w:tcPr>
            <w:tcW w:w="3300" w:type="dxa"/>
          </w:tcPr>
          <w:p w14:paraId="6BDDEC58" w14:textId="77777777" w:rsidR="00D01854" w:rsidRDefault="00730519" w:rsidP="00C84E35">
            <w:pPr>
              <w:rPr>
                <w:b/>
                <w:sz w:val="21"/>
                <w:szCs w:val="21"/>
              </w:rPr>
            </w:pPr>
            <w:r>
              <w:rPr>
                <w:b/>
                <w:sz w:val="21"/>
                <w:szCs w:val="21"/>
              </w:rPr>
              <w:t>Lesson 3</w:t>
            </w:r>
          </w:p>
          <w:p w14:paraId="503BB6DB" w14:textId="77777777" w:rsidR="0011792C" w:rsidRDefault="0011792C" w:rsidP="00C84E35">
            <w:pPr>
              <w:rPr>
                <w:sz w:val="21"/>
                <w:szCs w:val="21"/>
              </w:rPr>
            </w:pPr>
            <w:r>
              <w:rPr>
                <w:sz w:val="21"/>
                <w:szCs w:val="21"/>
              </w:rPr>
              <w:t>-</w:t>
            </w:r>
            <w:r w:rsidR="00D60473">
              <w:rPr>
                <w:sz w:val="21"/>
                <w:szCs w:val="21"/>
              </w:rPr>
              <w:t>Observation of students on-task, working together</w:t>
            </w:r>
          </w:p>
          <w:p w14:paraId="7C6D9B1B" w14:textId="21F02D3C" w:rsidR="00D60473" w:rsidRPr="0011792C" w:rsidRDefault="00D60473" w:rsidP="00C84E35">
            <w:pPr>
              <w:rPr>
                <w:sz w:val="21"/>
                <w:szCs w:val="21"/>
              </w:rPr>
            </w:pPr>
            <w:r>
              <w:rPr>
                <w:sz w:val="21"/>
                <w:szCs w:val="21"/>
              </w:rPr>
              <w:t>-Students can verbalize pattern</w:t>
            </w:r>
          </w:p>
        </w:tc>
        <w:tc>
          <w:tcPr>
            <w:tcW w:w="3137" w:type="dxa"/>
          </w:tcPr>
          <w:p w14:paraId="38B4507E" w14:textId="77777777" w:rsidR="00D01854" w:rsidRDefault="00730519" w:rsidP="00C84E35">
            <w:pPr>
              <w:rPr>
                <w:b/>
                <w:sz w:val="21"/>
                <w:szCs w:val="21"/>
              </w:rPr>
            </w:pPr>
            <w:r>
              <w:rPr>
                <w:b/>
                <w:sz w:val="21"/>
                <w:szCs w:val="21"/>
              </w:rPr>
              <w:t>Lesson 3</w:t>
            </w:r>
          </w:p>
          <w:p w14:paraId="726142D5" w14:textId="77777777" w:rsidR="00730519" w:rsidRPr="00730519" w:rsidRDefault="00730519" w:rsidP="00730519">
            <w:pPr>
              <w:rPr>
                <w:rFonts w:eastAsia="Times New Roman"/>
                <w:sz w:val="21"/>
                <w:szCs w:val="21"/>
              </w:rPr>
            </w:pPr>
            <w:r>
              <w:rPr>
                <w:b/>
                <w:sz w:val="21"/>
                <w:szCs w:val="21"/>
              </w:rPr>
              <w:t>-</w:t>
            </w:r>
            <w:r w:rsidRPr="00730519">
              <w:rPr>
                <w:rFonts w:eastAsia="Times New Roman"/>
                <w:sz w:val="21"/>
                <w:szCs w:val="21"/>
              </w:rPr>
              <w:t>Can identify a repeating pattern, cores and terms of patterns, and how attributes change</w:t>
            </w:r>
          </w:p>
          <w:p w14:paraId="13E45FBC" w14:textId="7880BA0A" w:rsidR="00730519" w:rsidRDefault="00730519" w:rsidP="00C84E35">
            <w:pPr>
              <w:rPr>
                <w:b/>
                <w:sz w:val="21"/>
                <w:szCs w:val="21"/>
              </w:rPr>
            </w:pPr>
          </w:p>
        </w:tc>
      </w:tr>
      <w:tr w:rsidR="00D60473" w:rsidRPr="00EA46C0" w14:paraId="48126F8D" w14:textId="77777777" w:rsidTr="0087093C">
        <w:tc>
          <w:tcPr>
            <w:tcW w:w="3146" w:type="dxa"/>
          </w:tcPr>
          <w:p w14:paraId="374E1075" w14:textId="6C6078E9" w:rsidR="00D60473" w:rsidRDefault="00D60473" w:rsidP="00C84E35">
            <w:pPr>
              <w:rPr>
                <w:b/>
                <w:sz w:val="21"/>
                <w:szCs w:val="21"/>
              </w:rPr>
            </w:pPr>
            <w:r>
              <w:rPr>
                <w:b/>
                <w:sz w:val="21"/>
                <w:szCs w:val="21"/>
              </w:rPr>
              <w:t>Lesson 4</w:t>
            </w:r>
            <w:r w:rsidR="00130E8D">
              <w:rPr>
                <w:b/>
                <w:sz w:val="21"/>
                <w:szCs w:val="21"/>
              </w:rPr>
              <w:t>/5</w:t>
            </w:r>
            <w:r>
              <w:rPr>
                <w:b/>
                <w:sz w:val="21"/>
                <w:szCs w:val="21"/>
              </w:rPr>
              <w:t>: Showing patterns in different ways</w:t>
            </w:r>
          </w:p>
          <w:p w14:paraId="48DA22AF" w14:textId="77777777" w:rsidR="00DE550A" w:rsidRDefault="00DE550A" w:rsidP="00C84E35">
            <w:pPr>
              <w:rPr>
                <w:sz w:val="21"/>
                <w:szCs w:val="21"/>
              </w:rPr>
            </w:pPr>
            <w:r>
              <w:rPr>
                <w:sz w:val="21"/>
                <w:szCs w:val="21"/>
              </w:rPr>
              <w:t>-Students will create and describe the same repeating patterns in different ways</w:t>
            </w:r>
          </w:p>
          <w:p w14:paraId="4265E739" w14:textId="77777777" w:rsidR="00DE550A" w:rsidRDefault="00DE550A" w:rsidP="00C84E35">
            <w:pPr>
              <w:rPr>
                <w:sz w:val="21"/>
                <w:szCs w:val="21"/>
              </w:rPr>
            </w:pPr>
            <w:r>
              <w:rPr>
                <w:sz w:val="21"/>
                <w:szCs w:val="21"/>
              </w:rPr>
              <w:t>-Students will identify and create matching patterns</w:t>
            </w:r>
          </w:p>
          <w:p w14:paraId="0530E94C" w14:textId="607C98D1" w:rsidR="00957755" w:rsidRPr="00DE550A" w:rsidRDefault="00957755" w:rsidP="00C84E35">
            <w:pPr>
              <w:rPr>
                <w:sz w:val="21"/>
                <w:szCs w:val="21"/>
              </w:rPr>
            </w:pPr>
          </w:p>
        </w:tc>
        <w:tc>
          <w:tcPr>
            <w:tcW w:w="3367" w:type="dxa"/>
          </w:tcPr>
          <w:p w14:paraId="5A643C37" w14:textId="4C0B6271" w:rsidR="00D60473" w:rsidRDefault="00D60473" w:rsidP="00C84E35">
            <w:pPr>
              <w:rPr>
                <w:b/>
                <w:sz w:val="21"/>
                <w:szCs w:val="21"/>
              </w:rPr>
            </w:pPr>
            <w:r>
              <w:rPr>
                <w:b/>
                <w:sz w:val="21"/>
                <w:szCs w:val="21"/>
              </w:rPr>
              <w:t>Lesson 4</w:t>
            </w:r>
            <w:r w:rsidR="00130E8D">
              <w:rPr>
                <w:b/>
                <w:sz w:val="21"/>
                <w:szCs w:val="21"/>
              </w:rPr>
              <w:t>/5</w:t>
            </w:r>
          </w:p>
          <w:p w14:paraId="5537BBD6" w14:textId="562DD0EA" w:rsidR="00193EFB" w:rsidRDefault="00193EFB" w:rsidP="00C84E35">
            <w:pPr>
              <w:rPr>
                <w:sz w:val="21"/>
                <w:szCs w:val="21"/>
              </w:rPr>
            </w:pPr>
            <w:r>
              <w:rPr>
                <w:sz w:val="21"/>
                <w:szCs w:val="21"/>
              </w:rPr>
              <w:t>-Review patterns</w:t>
            </w:r>
          </w:p>
          <w:p w14:paraId="03951F4A" w14:textId="0ADE14EE" w:rsidR="00130E8D" w:rsidRPr="00130E8D" w:rsidRDefault="00130E8D" w:rsidP="00C84E35">
            <w:pPr>
              <w:rPr>
                <w:sz w:val="21"/>
                <w:szCs w:val="21"/>
              </w:rPr>
            </w:pPr>
            <w:r>
              <w:rPr>
                <w:sz w:val="21"/>
                <w:szCs w:val="21"/>
              </w:rPr>
              <w:t>-Create the same pattern using different elements</w:t>
            </w:r>
          </w:p>
          <w:p w14:paraId="4072C4C7" w14:textId="05F78424" w:rsidR="00957755" w:rsidRPr="00957755" w:rsidRDefault="00957755" w:rsidP="00C84E35">
            <w:pPr>
              <w:rPr>
                <w:sz w:val="21"/>
                <w:szCs w:val="21"/>
              </w:rPr>
            </w:pPr>
            <w:r>
              <w:rPr>
                <w:sz w:val="21"/>
                <w:szCs w:val="21"/>
              </w:rPr>
              <w:t>-</w:t>
            </w:r>
            <w:r w:rsidR="00130E8D">
              <w:rPr>
                <w:sz w:val="21"/>
                <w:szCs w:val="21"/>
              </w:rPr>
              <w:t>BLM match game</w:t>
            </w:r>
          </w:p>
        </w:tc>
        <w:tc>
          <w:tcPr>
            <w:tcW w:w="3300" w:type="dxa"/>
          </w:tcPr>
          <w:p w14:paraId="0079C775" w14:textId="6BCC588C" w:rsidR="00D60473" w:rsidRDefault="00D60473" w:rsidP="00C84E35">
            <w:pPr>
              <w:rPr>
                <w:b/>
                <w:sz w:val="21"/>
                <w:szCs w:val="21"/>
              </w:rPr>
            </w:pPr>
            <w:r>
              <w:rPr>
                <w:b/>
                <w:sz w:val="21"/>
                <w:szCs w:val="21"/>
              </w:rPr>
              <w:t>Lesson 4</w:t>
            </w:r>
            <w:r w:rsidR="00130E8D">
              <w:rPr>
                <w:b/>
                <w:sz w:val="21"/>
                <w:szCs w:val="21"/>
              </w:rPr>
              <w:t>/5</w:t>
            </w:r>
          </w:p>
          <w:p w14:paraId="0DF3DAAA" w14:textId="1E05F01A" w:rsidR="005936D9" w:rsidRPr="005936D9" w:rsidRDefault="003B21C5" w:rsidP="003B21C5">
            <w:pPr>
              <w:rPr>
                <w:sz w:val="21"/>
                <w:szCs w:val="21"/>
              </w:rPr>
            </w:pPr>
            <w:r>
              <w:rPr>
                <w:sz w:val="21"/>
                <w:szCs w:val="21"/>
              </w:rPr>
              <w:t>-Observation of s</w:t>
            </w:r>
            <w:r w:rsidR="005936D9">
              <w:rPr>
                <w:sz w:val="21"/>
                <w:szCs w:val="21"/>
              </w:rPr>
              <w:t xml:space="preserve">tudents </w:t>
            </w:r>
            <w:r>
              <w:rPr>
                <w:sz w:val="21"/>
                <w:szCs w:val="21"/>
              </w:rPr>
              <w:t>using</w:t>
            </w:r>
            <w:r w:rsidR="005936D9">
              <w:rPr>
                <w:sz w:val="21"/>
                <w:szCs w:val="21"/>
              </w:rPr>
              <w:t xml:space="preserve"> letters to symbolize figures</w:t>
            </w:r>
          </w:p>
        </w:tc>
        <w:tc>
          <w:tcPr>
            <w:tcW w:w="3137" w:type="dxa"/>
          </w:tcPr>
          <w:p w14:paraId="7DBDC26A" w14:textId="196DE85A" w:rsidR="00D60473" w:rsidRDefault="00D60473" w:rsidP="00C84E35">
            <w:pPr>
              <w:rPr>
                <w:b/>
                <w:sz w:val="21"/>
                <w:szCs w:val="21"/>
              </w:rPr>
            </w:pPr>
            <w:r>
              <w:rPr>
                <w:b/>
                <w:sz w:val="21"/>
                <w:szCs w:val="21"/>
              </w:rPr>
              <w:t>Lesson 4</w:t>
            </w:r>
            <w:r w:rsidR="00130E8D">
              <w:rPr>
                <w:b/>
                <w:sz w:val="21"/>
                <w:szCs w:val="21"/>
              </w:rPr>
              <w:t>/5</w:t>
            </w:r>
          </w:p>
          <w:p w14:paraId="5F187376" w14:textId="73D84C5F" w:rsidR="0033194E" w:rsidRPr="0033194E" w:rsidRDefault="0033194E" w:rsidP="00C84E35">
            <w:pPr>
              <w:rPr>
                <w:sz w:val="21"/>
                <w:szCs w:val="21"/>
              </w:rPr>
            </w:pPr>
            <w:r>
              <w:rPr>
                <w:sz w:val="21"/>
                <w:szCs w:val="21"/>
              </w:rPr>
              <w:t>-Can identify a repeating pattern, cores and terms of patterns, and how attributes change</w:t>
            </w:r>
          </w:p>
        </w:tc>
      </w:tr>
      <w:tr w:rsidR="004B6776" w:rsidRPr="00EA46C0" w14:paraId="39C9628F" w14:textId="77777777" w:rsidTr="0087093C">
        <w:tc>
          <w:tcPr>
            <w:tcW w:w="3146" w:type="dxa"/>
          </w:tcPr>
          <w:p w14:paraId="278AB57A" w14:textId="2911C2B7" w:rsidR="004B6776" w:rsidRDefault="004B6776" w:rsidP="00C84E35">
            <w:pPr>
              <w:rPr>
                <w:b/>
                <w:sz w:val="21"/>
                <w:szCs w:val="21"/>
              </w:rPr>
            </w:pPr>
            <w:r>
              <w:rPr>
                <w:b/>
                <w:sz w:val="21"/>
                <w:szCs w:val="21"/>
              </w:rPr>
              <w:t>Lesson 6</w:t>
            </w:r>
            <w:r w:rsidR="0037220E">
              <w:rPr>
                <w:b/>
                <w:sz w:val="21"/>
                <w:szCs w:val="21"/>
              </w:rPr>
              <w:t xml:space="preserve">: </w:t>
            </w:r>
            <w:r w:rsidR="00896380">
              <w:rPr>
                <w:b/>
                <w:sz w:val="21"/>
                <w:szCs w:val="21"/>
              </w:rPr>
              <w:t>Patterns that don’t repeat</w:t>
            </w:r>
          </w:p>
          <w:p w14:paraId="2967A93E" w14:textId="47730C45" w:rsidR="00896380" w:rsidRPr="00896380" w:rsidRDefault="00896380" w:rsidP="00C84E35">
            <w:pPr>
              <w:rPr>
                <w:sz w:val="21"/>
                <w:szCs w:val="21"/>
              </w:rPr>
            </w:pPr>
            <w:r>
              <w:rPr>
                <w:sz w:val="21"/>
                <w:szCs w:val="21"/>
              </w:rPr>
              <w:t>-Students will understand that t</w:t>
            </w:r>
            <w:r w:rsidR="0081511B">
              <w:rPr>
                <w:sz w:val="21"/>
                <w:szCs w:val="21"/>
              </w:rPr>
              <w:t>he first terms in a pattern aren’t always the start of a core</w:t>
            </w:r>
          </w:p>
          <w:p w14:paraId="285BB216" w14:textId="7DD6D738" w:rsidR="004B6776" w:rsidRPr="004B6776" w:rsidRDefault="004B6776" w:rsidP="00C84E35">
            <w:pPr>
              <w:rPr>
                <w:b/>
                <w:sz w:val="21"/>
                <w:szCs w:val="21"/>
              </w:rPr>
            </w:pPr>
          </w:p>
        </w:tc>
        <w:tc>
          <w:tcPr>
            <w:tcW w:w="3367" w:type="dxa"/>
          </w:tcPr>
          <w:p w14:paraId="46AF2D82" w14:textId="77777777" w:rsidR="004B6776" w:rsidRDefault="004B6776" w:rsidP="00C84E35">
            <w:pPr>
              <w:rPr>
                <w:b/>
                <w:sz w:val="21"/>
                <w:szCs w:val="21"/>
              </w:rPr>
            </w:pPr>
            <w:r>
              <w:rPr>
                <w:b/>
                <w:sz w:val="21"/>
                <w:szCs w:val="21"/>
              </w:rPr>
              <w:t>Lesson 6</w:t>
            </w:r>
          </w:p>
          <w:p w14:paraId="42704C08" w14:textId="77777777" w:rsidR="00256CE1" w:rsidRDefault="00256CE1" w:rsidP="00C84E35">
            <w:pPr>
              <w:rPr>
                <w:sz w:val="21"/>
                <w:szCs w:val="21"/>
              </w:rPr>
            </w:pPr>
            <w:r>
              <w:rPr>
                <w:sz w:val="21"/>
                <w:szCs w:val="21"/>
              </w:rPr>
              <w:t>-</w:t>
            </w:r>
            <w:r w:rsidR="00A03026">
              <w:rPr>
                <w:sz w:val="21"/>
                <w:szCs w:val="21"/>
              </w:rPr>
              <w:t>On overhead, draw pattern with the first term not being the start of the core</w:t>
            </w:r>
          </w:p>
          <w:p w14:paraId="6921B255" w14:textId="77777777" w:rsidR="00A03026" w:rsidRDefault="00A03026" w:rsidP="00C84E35">
            <w:pPr>
              <w:rPr>
                <w:sz w:val="21"/>
                <w:szCs w:val="21"/>
              </w:rPr>
            </w:pPr>
            <w:r>
              <w:rPr>
                <w:sz w:val="21"/>
                <w:szCs w:val="21"/>
              </w:rPr>
              <w:t>-Ask a volunteer to come circle the core</w:t>
            </w:r>
          </w:p>
          <w:p w14:paraId="7F8CFFD7" w14:textId="77777777" w:rsidR="00A03026" w:rsidRDefault="00A03026" w:rsidP="00C84E35">
            <w:pPr>
              <w:rPr>
                <w:sz w:val="21"/>
                <w:szCs w:val="21"/>
              </w:rPr>
            </w:pPr>
            <w:r>
              <w:rPr>
                <w:sz w:val="21"/>
                <w:szCs w:val="21"/>
              </w:rPr>
              <w:t>-What do you notice?</w:t>
            </w:r>
          </w:p>
          <w:p w14:paraId="2F7F9ADD" w14:textId="5B1C6C3B" w:rsidR="00A03026" w:rsidRDefault="00A03026" w:rsidP="00C84E35">
            <w:pPr>
              <w:rPr>
                <w:sz w:val="21"/>
                <w:szCs w:val="21"/>
              </w:rPr>
            </w:pPr>
            <w:r>
              <w:rPr>
                <w:sz w:val="21"/>
                <w:szCs w:val="21"/>
              </w:rPr>
              <w:t>-Show patterns on the board, circle where the core begins</w:t>
            </w:r>
          </w:p>
          <w:p w14:paraId="60CBCFC1" w14:textId="59A5A323" w:rsidR="00A03026" w:rsidRPr="00256CE1" w:rsidRDefault="00A03026" w:rsidP="00C84E35">
            <w:pPr>
              <w:rPr>
                <w:sz w:val="21"/>
                <w:szCs w:val="21"/>
              </w:rPr>
            </w:pPr>
          </w:p>
        </w:tc>
        <w:tc>
          <w:tcPr>
            <w:tcW w:w="3300" w:type="dxa"/>
          </w:tcPr>
          <w:p w14:paraId="1967196A" w14:textId="77777777" w:rsidR="004B6776" w:rsidRDefault="004B6776" w:rsidP="00C84E35">
            <w:pPr>
              <w:rPr>
                <w:b/>
                <w:sz w:val="21"/>
                <w:szCs w:val="21"/>
              </w:rPr>
            </w:pPr>
            <w:r>
              <w:rPr>
                <w:b/>
                <w:sz w:val="21"/>
                <w:szCs w:val="21"/>
              </w:rPr>
              <w:t>Lesson 6</w:t>
            </w:r>
          </w:p>
          <w:p w14:paraId="05EE102F" w14:textId="2346C2F6" w:rsidR="007477D9" w:rsidRPr="007477D9" w:rsidRDefault="007477D9" w:rsidP="00C84E35">
            <w:pPr>
              <w:rPr>
                <w:sz w:val="21"/>
                <w:szCs w:val="21"/>
              </w:rPr>
            </w:pPr>
            <w:r>
              <w:rPr>
                <w:sz w:val="21"/>
                <w:szCs w:val="21"/>
              </w:rPr>
              <w:t>-Observation of students understanding pattern cores</w:t>
            </w:r>
          </w:p>
        </w:tc>
        <w:tc>
          <w:tcPr>
            <w:tcW w:w="3137" w:type="dxa"/>
          </w:tcPr>
          <w:p w14:paraId="6CB22DD5" w14:textId="77777777" w:rsidR="004B6776" w:rsidRDefault="004B6776" w:rsidP="00C84E35">
            <w:pPr>
              <w:rPr>
                <w:b/>
                <w:sz w:val="21"/>
                <w:szCs w:val="21"/>
              </w:rPr>
            </w:pPr>
            <w:r>
              <w:rPr>
                <w:b/>
                <w:sz w:val="21"/>
                <w:szCs w:val="21"/>
              </w:rPr>
              <w:t>Lesson 6</w:t>
            </w:r>
          </w:p>
          <w:p w14:paraId="18EF9239" w14:textId="0A9535C0" w:rsidR="007477D9" w:rsidRPr="007477D9" w:rsidRDefault="007477D9" w:rsidP="00C84E35">
            <w:pPr>
              <w:rPr>
                <w:sz w:val="21"/>
                <w:szCs w:val="21"/>
              </w:rPr>
            </w:pPr>
            <w:r>
              <w:rPr>
                <w:sz w:val="21"/>
                <w:szCs w:val="21"/>
              </w:rPr>
              <w:t>-Students will be able to identify pattern cores, and where the core begins</w:t>
            </w:r>
          </w:p>
        </w:tc>
      </w:tr>
      <w:tr w:rsidR="002029AA" w:rsidRPr="00EA46C0" w14:paraId="4784E136" w14:textId="77777777" w:rsidTr="0087093C">
        <w:tc>
          <w:tcPr>
            <w:tcW w:w="3146" w:type="dxa"/>
          </w:tcPr>
          <w:p w14:paraId="4FC0C04A" w14:textId="7633838E" w:rsidR="002029AA" w:rsidRDefault="002029AA" w:rsidP="00C84E35">
            <w:pPr>
              <w:rPr>
                <w:b/>
                <w:sz w:val="21"/>
                <w:szCs w:val="21"/>
              </w:rPr>
            </w:pPr>
            <w:r>
              <w:rPr>
                <w:b/>
                <w:sz w:val="21"/>
                <w:szCs w:val="21"/>
              </w:rPr>
              <w:t>Lesson 7: Predicting Terms</w:t>
            </w:r>
          </w:p>
          <w:p w14:paraId="6DC9EA6F" w14:textId="77777777" w:rsidR="002029AA" w:rsidRDefault="002029AA" w:rsidP="00C84E35">
            <w:pPr>
              <w:rPr>
                <w:sz w:val="21"/>
                <w:szCs w:val="21"/>
              </w:rPr>
            </w:pPr>
            <w:r>
              <w:rPr>
                <w:sz w:val="21"/>
                <w:szCs w:val="21"/>
              </w:rPr>
              <w:t>-Students will predict e</w:t>
            </w:r>
            <w:r w:rsidR="007E3652">
              <w:rPr>
                <w:sz w:val="21"/>
                <w:szCs w:val="21"/>
              </w:rPr>
              <w:t>lements in repeating patterns u</w:t>
            </w:r>
            <w:r>
              <w:rPr>
                <w:sz w:val="21"/>
                <w:szCs w:val="21"/>
              </w:rPr>
              <w:t xml:space="preserve">sing a variety of </w:t>
            </w:r>
            <w:r w:rsidR="007E3652">
              <w:rPr>
                <w:sz w:val="21"/>
                <w:szCs w:val="21"/>
              </w:rPr>
              <w:t>strategies and extend patterns to verify predictions</w:t>
            </w:r>
          </w:p>
          <w:p w14:paraId="6186BBA6" w14:textId="7D59817F" w:rsidR="007E3652" w:rsidRPr="002029AA" w:rsidRDefault="007E3652" w:rsidP="00C84E35">
            <w:pPr>
              <w:rPr>
                <w:sz w:val="21"/>
                <w:szCs w:val="21"/>
              </w:rPr>
            </w:pPr>
          </w:p>
        </w:tc>
        <w:tc>
          <w:tcPr>
            <w:tcW w:w="3367" w:type="dxa"/>
          </w:tcPr>
          <w:p w14:paraId="314AD9B2" w14:textId="77777777" w:rsidR="002029AA" w:rsidRDefault="007E3652" w:rsidP="00C84E35">
            <w:pPr>
              <w:rPr>
                <w:b/>
                <w:sz w:val="21"/>
                <w:szCs w:val="21"/>
              </w:rPr>
            </w:pPr>
            <w:r>
              <w:rPr>
                <w:b/>
                <w:sz w:val="21"/>
                <w:szCs w:val="21"/>
              </w:rPr>
              <w:t>Lesson 7</w:t>
            </w:r>
          </w:p>
          <w:p w14:paraId="2F134947" w14:textId="154B404F" w:rsidR="0044644E" w:rsidRDefault="007E3652" w:rsidP="0044644E">
            <w:pPr>
              <w:rPr>
                <w:rFonts w:eastAsia="Times New Roman"/>
                <w:sz w:val="21"/>
                <w:szCs w:val="21"/>
              </w:rPr>
            </w:pPr>
            <w:r>
              <w:rPr>
                <w:sz w:val="21"/>
                <w:szCs w:val="21"/>
              </w:rPr>
              <w:t>-</w:t>
            </w:r>
            <w:r w:rsidR="0044644E">
              <w:rPr>
                <w:sz w:val="21"/>
                <w:szCs w:val="21"/>
              </w:rPr>
              <w:t xml:space="preserve">Guessing, </w:t>
            </w:r>
            <w:r w:rsidR="0044644E">
              <w:rPr>
                <w:rFonts w:eastAsia="Times New Roman"/>
                <w:sz w:val="21"/>
                <w:szCs w:val="21"/>
              </w:rPr>
              <w:t>p</w:t>
            </w:r>
            <w:r w:rsidR="0044644E" w:rsidRPr="0044644E">
              <w:rPr>
                <w:rFonts w:eastAsia="Times New Roman"/>
                <w:sz w:val="21"/>
                <w:szCs w:val="21"/>
              </w:rPr>
              <w:t>resent a repeating pattern and have students guess the next term and then a specific later term</w:t>
            </w:r>
          </w:p>
          <w:p w14:paraId="10884175" w14:textId="5643EFAF" w:rsidR="008B0709" w:rsidRDefault="008B0709" w:rsidP="0044644E">
            <w:pPr>
              <w:rPr>
                <w:rFonts w:eastAsia="Times New Roman"/>
                <w:sz w:val="21"/>
                <w:szCs w:val="21"/>
              </w:rPr>
            </w:pPr>
            <w:r>
              <w:rPr>
                <w:rFonts w:eastAsia="Times New Roman"/>
                <w:sz w:val="21"/>
                <w:szCs w:val="21"/>
              </w:rPr>
              <w:t>-</w:t>
            </w:r>
            <w:r w:rsidR="00287FC1">
              <w:rPr>
                <w:rFonts w:eastAsia="Times New Roman"/>
                <w:sz w:val="21"/>
                <w:szCs w:val="21"/>
              </w:rPr>
              <w:t>Using the length of the core to estimate</w:t>
            </w:r>
          </w:p>
          <w:p w14:paraId="08D9C6AB" w14:textId="6B3A0AE6" w:rsidR="007E3652" w:rsidRPr="007E3652" w:rsidRDefault="007E3652" w:rsidP="00C84E35">
            <w:pPr>
              <w:rPr>
                <w:sz w:val="21"/>
                <w:szCs w:val="21"/>
              </w:rPr>
            </w:pPr>
          </w:p>
        </w:tc>
        <w:tc>
          <w:tcPr>
            <w:tcW w:w="3300" w:type="dxa"/>
          </w:tcPr>
          <w:p w14:paraId="2AD0A197" w14:textId="77777777" w:rsidR="002029AA" w:rsidRDefault="007E3652" w:rsidP="00C84E35">
            <w:pPr>
              <w:rPr>
                <w:b/>
                <w:sz w:val="21"/>
                <w:szCs w:val="21"/>
              </w:rPr>
            </w:pPr>
            <w:r>
              <w:rPr>
                <w:b/>
                <w:sz w:val="21"/>
                <w:szCs w:val="21"/>
              </w:rPr>
              <w:t>Lesson 7</w:t>
            </w:r>
          </w:p>
          <w:p w14:paraId="25A74F29" w14:textId="20D3D7A1" w:rsidR="00287FC1" w:rsidRPr="00287FC1" w:rsidRDefault="00287FC1" w:rsidP="00C84E35">
            <w:pPr>
              <w:rPr>
                <w:sz w:val="21"/>
                <w:szCs w:val="21"/>
              </w:rPr>
            </w:pPr>
            <w:r>
              <w:rPr>
                <w:sz w:val="21"/>
                <w:szCs w:val="21"/>
              </w:rPr>
              <w:t>-Students participate in class discussion, and make appropriate predictions based on lesson</w:t>
            </w:r>
          </w:p>
        </w:tc>
        <w:tc>
          <w:tcPr>
            <w:tcW w:w="3137" w:type="dxa"/>
          </w:tcPr>
          <w:p w14:paraId="7E0B9FBD" w14:textId="77777777" w:rsidR="002029AA" w:rsidRDefault="007E3652" w:rsidP="00C84E35">
            <w:pPr>
              <w:rPr>
                <w:b/>
                <w:sz w:val="21"/>
                <w:szCs w:val="21"/>
              </w:rPr>
            </w:pPr>
            <w:r>
              <w:rPr>
                <w:b/>
                <w:sz w:val="21"/>
                <w:szCs w:val="21"/>
              </w:rPr>
              <w:t>Lesson 7</w:t>
            </w:r>
          </w:p>
          <w:p w14:paraId="0A0A17B0" w14:textId="77777777" w:rsidR="007E3652" w:rsidRDefault="007E3652" w:rsidP="007E3652">
            <w:pPr>
              <w:rPr>
                <w:rFonts w:eastAsia="Times New Roman"/>
              </w:rPr>
            </w:pPr>
            <w:r>
              <w:rPr>
                <w:b/>
                <w:sz w:val="21"/>
                <w:szCs w:val="21"/>
              </w:rPr>
              <w:t>-</w:t>
            </w:r>
            <w:r w:rsidRPr="007E3652">
              <w:rPr>
                <w:rFonts w:eastAsia="Times New Roman"/>
                <w:sz w:val="21"/>
                <w:szCs w:val="21"/>
              </w:rPr>
              <w:t>Can identify the core of a pattern and extend single- and double-attribute patterns Can use ordinal numbers to 20th</w:t>
            </w:r>
          </w:p>
          <w:p w14:paraId="1E94A4D9" w14:textId="1EFC2274" w:rsidR="007E3652" w:rsidRDefault="007E3652" w:rsidP="00C84E35">
            <w:pPr>
              <w:rPr>
                <w:b/>
                <w:sz w:val="21"/>
                <w:szCs w:val="21"/>
              </w:rPr>
            </w:pPr>
          </w:p>
        </w:tc>
      </w:tr>
      <w:tr w:rsidR="00EE2CCC" w:rsidRPr="00EA46C0" w14:paraId="1C97E2A0" w14:textId="77777777" w:rsidTr="0087093C">
        <w:tc>
          <w:tcPr>
            <w:tcW w:w="3146" w:type="dxa"/>
          </w:tcPr>
          <w:p w14:paraId="6DB3C3CA" w14:textId="77777777" w:rsidR="00EE2CCC" w:rsidRDefault="00EE2CCC" w:rsidP="00C84E35">
            <w:pPr>
              <w:rPr>
                <w:b/>
                <w:sz w:val="21"/>
                <w:szCs w:val="21"/>
              </w:rPr>
            </w:pPr>
            <w:r>
              <w:rPr>
                <w:b/>
                <w:sz w:val="21"/>
                <w:szCs w:val="21"/>
              </w:rPr>
              <w:t>Lesson 8: Assessment Test</w:t>
            </w:r>
          </w:p>
          <w:p w14:paraId="723A5B35" w14:textId="783B3201" w:rsidR="00D5637D" w:rsidRPr="00D5637D" w:rsidRDefault="00D5637D" w:rsidP="00C84E35">
            <w:pPr>
              <w:rPr>
                <w:sz w:val="21"/>
                <w:szCs w:val="21"/>
              </w:rPr>
            </w:pPr>
            <w:r>
              <w:rPr>
                <w:sz w:val="21"/>
                <w:szCs w:val="21"/>
              </w:rPr>
              <w:t>-Culminating Activity</w:t>
            </w:r>
          </w:p>
        </w:tc>
        <w:tc>
          <w:tcPr>
            <w:tcW w:w="3367" w:type="dxa"/>
          </w:tcPr>
          <w:p w14:paraId="76A911AE" w14:textId="77777777" w:rsidR="00EE2CCC" w:rsidRDefault="00D5637D" w:rsidP="00C84E35">
            <w:pPr>
              <w:rPr>
                <w:b/>
                <w:sz w:val="21"/>
                <w:szCs w:val="21"/>
              </w:rPr>
            </w:pPr>
            <w:r>
              <w:rPr>
                <w:b/>
                <w:sz w:val="21"/>
                <w:szCs w:val="21"/>
              </w:rPr>
              <w:t>Lesson 8</w:t>
            </w:r>
          </w:p>
          <w:p w14:paraId="4F1833D3" w14:textId="77777777" w:rsidR="00D5637D" w:rsidRDefault="00D5637D" w:rsidP="00C84E35">
            <w:pPr>
              <w:rPr>
                <w:sz w:val="21"/>
                <w:szCs w:val="21"/>
              </w:rPr>
            </w:pPr>
            <w:r>
              <w:rPr>
                <w:sz w:val="21"/>
                <w:szCs w:val="21"/>
              </w:rPr>
              <w:t>-Go over what is expected during test</w:t>
            </w:r>
          </w:p>
          <w:p w14:paraId="1A50C458" w14:textId="77777777" w:rsidR="00D5637D" w:rsidRDefault="00D5637D" w:rsidP="00C84E35">
            <w:pPr>
              <w:rPr>
                <w:sz w:val="21"/>
                <w:szCs w:val="21"/>
              </w:rPr>
            </w:pPr>
            <w:r>
              <w:rPr>
                <w:sz w:val="21"/>
                <w:szCs w:val="21"/>
              </w:rPr>
              <w:t>-Go over any difficult questions (terms, instructions)</w:t>
            </w:r>
          </w:p>
          <w:p w14:paraId="50969019" w14:textId="77777777" w:rsidR="00D5637D" w:rsidRDefault="00D5637D" w:rsidP="00C84E35">
            <w:pPr>
              <w:rPr>
                <w:sz w:val="21"/>
                <w:szCs w:val="21"/>
              </w:rPr>
            </w:pPr>
            <w:r>
              <w:rPr>
                <w:sz w:val="21"/>
                <w:szCs w:val="21"/>
              </w:rPr>
              <w:t>-When finished, create patterns on a graph sheet</w:t>
            </w:r>
          </w:p>
          <w:p w14:paraId="43C9F957" w14:textId="51104530" w:rsidR="00AD5EE5" w:rsidRPr="00D5637D" w:rsidRDefault="00AD5EE5" w:rsidP="00C84E35">
            <w:pPr>
              <w:rPr>
                <w:sz w:val="21"/>
                <w:szCs w:val="21"/>
              </w:rPr>
            </w:pPr>
            <w:bookmarkStart w:id="0" w:name="_GoBack"/>
            <w:bookmarkEnd w:id="0"/>
          </w:p>
        </w:tc>
        <w:tc>
          <w:tcPr>
            <w:tcW w:w="3300" w:type="dxa"/>
          </w:tcPr>
          <w:p w14:paraId="11FA3BF7" w14:textId="77777777" w:rsidR="00EE2CCC" w:rsidRDefault="00D5637D" w:rsidP="00C84E35">
            <w:pPr>
              <w:rPr>
                <w:b/>
                <w:sz w:val="21"/>
                <w:szCs w:val="21"/>
              </w:rPr>
            </w:pPr>
            <w:r>
              <w:rPr>
                <w:b/>
                <w:sz w:val="21"/>
                <w:szCs w:val="21"/>
              </w:rPr>
              <w:t>Lesson 8</w:t>
            </w:r>
          </w:p>
          <w:p w14:paraId="366F4676" w14:textId="47DB1FE9" w:rsidR="00D5637D" w:rsidRPr="00D5637D" w:rsidRDefault="00D5637D" w:rsidP="00C84E35">
            <w:pPr>
              <w:rPr>
                <w:sz w:val="21"/>
                <w:szCs w:val="21"/>
              </w:rPr>
            </w:pPr>
            <w:r>
              <w:rPr>
                <w:sz w:val="21"/>
                <w:szCs w:val="21"/>
              </w:rPr>
              <w:t>-Test</w:t>
            </w:r>
          </w:p>
        </w:tc>
        <w:tc>
          <w:tcPr>
            <w:tcW w:w="3137" w:type="dxa"/>
          </w:tcPr>
          <w:p w14:paraId="3C641BCA" w14:textId="77777777" w:rsidR="00EE2CCC" w:rsidRDefault="00D5637D" w:rsidP="00C84E35">
            <w:pPr>
              <w:rPr>
                <w:b/>
                <w:sz w:val="21"/>
                <w:szCs w:val="21"/>
              </w:rPr>
            </w:pPr>
            <w:r>
              <w:rPr>
                <w:b/>
                <w:sz w:val="21"/>
                <w:szCs w:val="21"/>
              </w:rPr>
              <w:t>Lesson 8</w:t>
            </w:r>
          </w:p>
          <w:p w14:paraId="65EEFE1F" w14:textId="01FBCB28" w:rsidR="00D5637D" w:rsidRPr="00D5637D" w:rsidRDefault="00D5637D" w:rsidP="00C84E35">
            <w:pPr>
              <w:rPr>
                <w:sz w:val="21"/>
                <w:szCs w:val="21"/>
              </w:rPr>
            </w:pPr>
            <w:r>
              <w:rPr>
                <w:sz w:val="21"/>
                <w:szCs w:val="21"/>
              </w:rPr>
              <w:t xml:space="preserve">-Students apply their learning </w:t>
            </w:r>
          </w:p>
        </w:tc>
      </w:tr>
    </w:tbl>
    <w:p w14:paraId="34F42CF8" w14:textId="278915A6" w:rsidR="00B81CBD" w:rsidRDefault="00BF078E"/>
    <w:sectPr w:rsidR="00B81CBD" w:rsidSect="003D60E5">
      <w:pgSz w:w="15840" w:h="12240" w:orient="landscape"/>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A3ABB" w14:textId="77777777" w:rsidR="00BF078E" w:rsidRDefault="00BF078E" w:rsidP="003D60E5">
      <w:r>
        <w:separator/>
      </w:r>
    </w:p>
  </w:endnote>
  <w:endnote w:type="continuationSeparator" w:id="0">
    <w:p w14:paraId="4DD54498" w14:textId="77777777" w:rsidR="00BF078E" w:rsidRDefault="00BF078E" w:rsidP="003D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panose1 w:val="00000000000000000000"/>
    <w:charset w:val="88"/>
    <w:family w:val="auto"/>
    <w:notTrueType/>
    <w:pitch w:val="variable"/>
    <w:sig w:usb0="00000001" w:usb1="08080000" w:usb2="00000010" w:usb3="00000000" w:csb0="001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27A1D" w14:textId="77777777" w:rsidR="00BF078E" w:rsidRDefault="00BF078E" w:rsidP="003D60E5">
      <w:r>
        <w:separator/>
      </w:r>
    </w:p>
  </w:footnote>
  <w:footnote w:type="continuationSeparator" w:id="0">
    <w:p w14:paraId="70F5B454" w14:textId="77777777" w:rsidR="00BF078E" w:rsidRDefault="00BF078E" w:rsidP="003D60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7662D"/>
    <w:multiLevelType w:val="hybridMultilevel"/>
    <w:tmpl w:val="2D1E4196"/>
    <w:lvl w:ilvl="0" w:tplc="5B5C5B9E">
      <w:start w:val="7"/>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542C0"/>
    <w:multiLevelType w:val="hybridMultilevel"/>
    <w:tmpl w:val="DE36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97BF2"/>
    <w:multiLevelType w:val="hybridMultilevel"/>
    <w:tmpl w:val="676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97"/>
    <w:rsid w:val="000124BA"/>
    <w:rsid w:val="0007686C"/>
    <w:rsid w:val="00080412"/>
    <w:rsid w:val="00093BCA"/>
    <w:rsid w:val="000C0757"/>
    <w:rsid w:val="0011792C"/>
    <w:rsid w:val="00130E8D"/>
    <w:rsid w:val="00193EFB"/>
    <w:rsid w:val="00194846"/>
    <w:rsid w:val="00196317"/>
    <w:rsid w:val="001E6CCC"/>
    <w:rsid w:val="002029AA"/>
    <w:rsid w:val="00224B97"/>
    <w:rsid w:val="0024066B"/>
    <w:rsid w:val="00256CE1"/>
    <w:rsid w:val="00287FC1"/>
    <w:rsid w:val="002D3559"/>
    <w:rsid w:val="0033194E"/>
    <w:rsid w:val="00335911"/>
    <w:rsid w:val="00364EE0"/>
    <w:rsid w:val="0037220E"/>
    <w:rsid w:val="003B21C5"/>
    <w:rsid w:val="003C2D2A"/>
    <w:rsid w:val="003D347E"/>
    <w:rsid w:val="003D60E5"/>
    <w:rsid w:val="003E3AEB"/>
    <w:rsid w:val="0043117D"/>
    <w:rsid w:val="00437967"/>
    <w:rsid w:val="00441A34"/>
    <w:rsid w:val="0044644E"/>
    <w:rsid w:val="00492B3B"/>
    <w:rsid w:val="004B6776"/>
    <w:rsid w:val="004D1E79"/>
    <w:rsid w:val="00517F3A"/>
    <w:rsid w:val="005936D9"/>
    <w:rsid w:val="005C69E3"/>
    <w:rsid w:val="005D09C4"/>
    <w:rsid w:val="005D3E14"/>
    <w:rsid w:val="00623184"/>
    <w:rsid w:val="00660FC2"/>
    <w:rsid w:val="006D27A6"/>
    <w:rsid w:val="006E44A3"/>
    <w:rsid w:val="006F0A4D"/>
    <w:rsid w:val="00730519"/>
    <w:rsid w:val="007477D9"/>
    <w:rsid w:val="007E3652"/>
    <w:rsid w:val="0081511B"/>
    <w:rsid w:val="00862D65"/>
    <w:rsid w:val="0087093C"/>
    <w:rsid w:val="00896380"/>
    <w:rsid w:val="008B0709"/>
    <w:rsid w:val="00912EBF"/>
    <w:rsid w:val="00952CA6"/>
    <w:rsid w:val="00957755"/>
    <w:rsid w:val="00982568"/>
    <w:rsid w:val="009F6E6F"/>
    <w:rsid w:val="00A03026"/>
    <w:rsid w:val="00A47EC2"/>
    <w:rsid w:val="00A61814"/>
    <w:rsid w:val="00AD5EE5"/>
    <w:rsid w:val="00AE299E"/>
    <w:rsid w:val="00B53773"/>
    <w:rsid w:val="00B8454F"/>
    <w:rsid w:val="00B90D00"/>
    <w:rsid w:val="00BC10A7"/>
    <w:rsid w:val="00BD4AB5"/>
    <w:rsid w:val="00BF078E"/>
    <w:rsid w:val="00C015E2"/>
    <w:rsid w:val="00C34A37"/>
    <w:rsid w:val="00C43716"/>
    <w:rsid w:val="00CB6FCD"/>
    <w:rsid w:val="00CB7B44"/>
    <w:rsid w:val="00D01854"/>
    <w:rsid w:val="00D10F0A"/>
    <w:rsid w:val="00D44972"/>
    <w:rsid w:val="00D5637D"/>
    <w:rsid w:val="00D60473"/>
    <w:rsid w:val="00D7063E"/>
    <w:rsid w:val="00D709B7"/>
    <w:rsid w:val="00DE550A"/>
    <w:rsid w:val="00E16F74"/>
    <w:rsid w:val="00E52579"/>
    <w:rsid w:val="00EE1265"/>
    <w:rsid w:val="00EE2CCC"/>
    <w:rsid w:val="00F026E0"/>
    <w:rsid w:val="00F20C66"/>
    <w:rsid w:val="00F63897"/>
    <w:rsid w:val="00FA65AC"/>
    <w:rsid w:val="00FB022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7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519"/>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E5"/>
    <w:pPr>
      <w:ind w:left="720"/>
      <w:contextualSpacing/>
    </w:pPr>
    <w:rPr>
      <w:rFonts w:eastAsia="新細明體"/>
    </w:rPr>
  </w:style>
  <w:style w:type="character" w:styleId="Hyperlink">
    <w:name w:val="Hyperlink"/>
    <w:basedOn w:val="DefaultParagraphFont"/>
    <w:uiPriority w:val="99"/>
    <w:rsid w:val="003D6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6419">
      <w:bodyDiv w:val="1"/>
      <w:marLeft w:val="0"/>
      <w:marRight w:val="0"/>
      <w:marTop w:val="0"/>
      <w:marBottom w:val="0"/>
      <w:divBdr>
        <w:top w:val="none" w:sz="0" w:space="0" w:color="auto"/>
        <w:left w:val="none" w:sz="0" w:space="0" w:color="auto"/>
        <w:bottom w:val="none" w:sz="0" w:space="0" w:color="auto"/>
        <w:right w:val="none" w:sz="0" w:space="0" w:color="auto"/>
      </w:divBdr>
    </w:div>
    <w:div w:id="1252197127">
      <w:bodyDiv w:val="1"/>
      <w:marLeft w:val="0"/>
      <w:marRight w:val="0"/>
      <w:marTop w:val="0"/>
      <w:marBottom w:val="0"/>
      <w:divBdr>
        <w:top w:val="none" w:sz="0" w:space="0" w:color="auto"/>
        <w:left w:val="none" w:sz="0" w:space="0" w:color="auto"/>
        <w:bottom w:val="none" w:sz="0" w:space="0" w:color="auto"/>
        <w:right w:val="none" w:sz="0" w:space="0" w:color="auto"/>
      </w:divBdr>
    </w:div>
    <w:div w:id="1538201576">
      <w:bodyDiv w:val="1"/>
      <w:marLeft w:val="0"/>
      <w:marRight w:val="0"/>
      <w:marTop w:val="0"/>
      <w:marBottom w:val="0"/>
      <w:divBdr>
        <w:top w:val="none" w:sz="0" w:space="0" w:color="auto"/>
        <w:left w:val="none" w:sz="0" w:space="0" w:color="auto"/>
        <w:bottom w:val="none" w:sz="0" w:space="0" w:color="auto"/>
        <w:right w:val="none" w:sz="0" w:space="0" w:color="auto"/>
      </w:divBdr>
    </w:div>
    <w:div w:id="1711153334">
      <w:bodyDiv w:val="1"/>
      <w:marLeft w:val="0"/>
      <w:marRight w:val="0"/>
      <w:marTop w:val="0"/>
      <w:marBottom w:val="0"/>
      <w:divBdr>
        <w:top w:val="none" w:sz="0" w:space="0" w:color="auto"/>
        <w:left w:val="none" w:sz="0" w:space="0" w:color="auto"/>
        <w:bottom w:val="none" w:sz="0" w:space="0" w:color="auto"/>
        <w:right w:val="none" w:sz="0" w:space="0" w:color="auto"/>
      </w:divBdr>
    </w:div>
    <w:div w:id="1877497088">
      <w:bodyDiv w:val="1"/>
      <w:marLeft w:val="0"/>
      <w:marRight w:val="0"/>
      <w:marTop w:val="0"/>
      <w:marBottom w:val="0"/>
      <w:divBdr>
        <w:top w:val="none" w:sz="0" w:space="0" w:color="auto"/>
        <w:left w:val="none" w:sz="0" w:space="0" w:color="auto"/>
        <w:bottom w:val="none" w:sz="0" w:space="0" w:color="auto"/>
        <w:right w:val="none" w:sz="0" w:space="0" w:color="auto"/>
      </w:divBdr>
    </w:div>
    <w:div w:id="1877694823">
      <w:bodyDiv w:val="1"/>
      <w:marLeft w:val="0"/>
      <w:marRight w:val="0"/>
      <w:marTop w:val="0"/>
      <w:marBottom w:val="0"/>
      <w:divBdr>
        <w:top w:val="none" w:sz="0" w:space="0" w:color="auto"/>
        <w:left w:val="none" w:sz="0" w:space="0" w:color="auto"/>
        <w:bottom w:val="none" w:sz="0" w:space="0" w:color="auto"/>
        <w:right w:val="none" w:sz="0" w:space="0" w:color="auto"/>
      </w:divBdr>
    </w:div>
    <w:div w:id="1978215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917</Words>
  <Characters>5231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YuChey Ko</dc:creator>
  <cp:keywords/>
  <dc:description/>
  <cp:lastModifiedBy>Microsoft Office User</cp:lastModifiedBy>
  <cp:revision>46</cp:revision>
  <dcterms:created xsi:type="dcterms:W3CDTF">2018-10-22T19:06:00Z</dcterms:created>
  <dcterms:modified xsi:type="dcterms:W3CDTF">2018-10-22T21:21:00Z</dcterms:modified>
</cp:coreProperties>
</file>